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25B2" w14:textId="2F95B28D" w:rsidR="00F159AD" w:rsidRDefault="00F159AD">
      <w:pPr>
        <w:pStyle w:val="Heading3"/>
        <w:spacing w:line="360" w:lineRule="auto"/>
        <w:rPr>
          <w:b/>
          <w:color w:val="000000"/>
        </w:rPr>
      </w:pPr>
      <w:bookmarkStart w:id="0" w:name="sqhorii34gxz" w:colFirst="0" w:colLast="0"/>
      <w:bookmarkStart w:id="1" w:name="_2ds9kchp3d5a" w:colFirst="0" w:colLast="0"/>
      <w:bookmarkEnd w:id="0"/>
      <w:bookmarkEnd w:id="1"/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465"/>
      </w:tblGrid>
      <w:tr w:rsidR="00F159AD" w14:paraId="24972A07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292F" w14:textId="77777777" w:rsidR="00F159AD" w:rsidRDefault="00862B1B">
            <w:pPr>
              <w:pStyle w:val="Heading3"/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bookmarkStart w:id="2" w:name="_xwslxk203n8w" w:colFirst="0" w:colLast="0"/>
            <w:bookmarkStart w:id="3" w:name="_fsftuxijjyrl" w:colFirst="0" w:colLast="0"/>
            <w:bookmarkEnd w:id="2"/>
            <w:bookmarkEnd w:id="3"/>
            <w:r>
              <w:rPr>
                <w:b/>
                <w:color w:val="000000"/>
              </w:rPr>
              <w:t xml:space="preserve">Te </w:t>
            </w:r>
            <w:proofErr w:type="spellStart"/>
            <w:r>
              <w:rPr>
                <w:b/>
                <w:color w:val="000000"/>
              </w:rPr>
              <w:t>Rourou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Reo</w:t>
            </w:r>
            <w:proofErr w:type="spellEnd"/>
          </w:p>
          <w:p w14:paraId="1D56ABF2" w14:textId="77777777" w:rsidR="00F159AD" w:rsidRDefault="00862B1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45C740F6" wp14:editId="0813F76F">
                  <wp:extent cx="1248871" cy="1157288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71" cy="11572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F1B6A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Rapu</w:t>
            </w:r>
            <w:proofErr w:type="spellEnd"/>
            <w:r>
              <w:rPr>
                <w:b/>
                <w:highlight w:val="white"/>
              </w:rPr>
              <w:t xml:space="preserve"> Taonga</w:t>
            </w:r>
            <w:r>
              <w:rPr>
                <w:highlight w:val="white"/>
              </w:rPr>
              <w:t xml:space="preserve"> </w:t>
            </w:r>
          </w:p>
          <w:p w14:paraId="5B9B6355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Look for things inside and outside the house that begin with: K, R and P. (E.G. K - </w:t>
            </w:r>
            <w:proofErr w:type="spellStart"/>
            <w:r>
              <w:rPr>
                <w:highlight w:val="white"/>
              </w:rPr>
              <w:t>kapu</w:t>
            </w:r>
            <w:proofErr w:type="spellEnd"/>
            <w:r>
              <w:rPr>
                <w:highlight w:val="white"/>
              </w:rPr>
              <w:t>).</w:t>
            </w:r>
          </w:p>
          <w:p w14:paraId="733EAC10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</w:p>
          <w:p w14:paraId="465BC923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b/>
                <w:highlight w:val="white"/>
              </w:rPr>
              <w:t>Whakaari</w:t>
            </w:r>
            <w:r>
              <w:rPr>
                <w:highlight w:val="white"/>
              </w:rPr>
              <w:t xml:space="preserve"> </w:t>
            </w:r>
          </w:p>
          <w:p w14:paraId="4A403023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Act out a </w:t>
            </w:r>
            <w:proofErr w:type="spellStart"/>
            <w:r>
              <w:rPr>
                <w:highlight w:val="white"/>
              </w:rPr>
              <w:t>favourite</w:t>
            </w:r>
            <w:proofErr w:type="spellEnd"/>
            <w:r>
              <w:rPr>
                <w:highlight w:val="white"/>
              </w:rPr>
              <w:t xml:space="preserve"> part from a movie you have watched OR have a lip sync competition and lip sync a </w:t>
            </w:r>
            <w:proofErr w:type="spellStart"/>
            <w:r>
              <w:rPr>
                <w:highlight w:val="white"/>
              </w:rPr>
              <w:t>favourite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waiata</w:t>
            </w:r>
            <w:proofErr w:type="spellEnd"/>
            <w:r>
              <w:rPr>
                <w:highlight w:val="white"/>
              </w:rPr>
              <w:t>.</w:t>
            </w:r>
          </w:p>
          <w:p w14:paraId="1B838230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</w:p>
          <w:p w14:paraId="1F262C41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b/>
                <w:highlight w:val="white"/>
              </w:rPr>
              <w:t>Whakapapa</w:t>
            </w:r>
            <w:r>
              <w:rPr>
                <w:highlight w:val="white"/>
              </w:rPr>
              <w:t xml:space="preserve"> </w:t>
            </w:r>
          </w:p>
          <w:p w14:paraId="167C71AA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Search through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 photos and create a ‘whakapapa’ tree with them. Ko </w:t>
            </w:r>
            <w:proofErr w:type="spellStart"/>
            <w:r>
              <w:rPr>
                <w:highlight w:val="white"/>
              </w:rPr>
              <w:t>wai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wai</w:t>
            </w:r>
            <w:proofErr w:type="spellEnd"/>
            <w:r>
              <w:rPr>
                <w:highlight w:val="white"/>
              </w:rPr>
              <w:t xml:space="preserve">? Name each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 member and their position in the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>.</w:t>
            </w:r>
          </w:p>
          <w:p w14:paraId="3F213524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78006A43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Kōrerorero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42F9716B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Ring and </w:t>
            </w:r>
            <w:proofErr w:type="spellStart"/>
            <w:r>
              <w:rPr>
                <w:highlight w:val="white"/>
              </w:rPr>
              <w:t>kōrero</w:t>
            </w:r>
            <w:proofErr w:type="spellEnd"/>
            <w:r>
              <w:rPr>
                <w:highlight w:val="white"/>
              </w:rPr>
              <w:t xml:space="preserve"> with a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 member every day. Maybe try video chatting with them.</w:t>
            </w:r>
          </w:p>
          <w:p w14:paraId="7680F10E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</w:p>
          <w:p w14:paraId="4BACA876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Te </w:t>
            </w:r>
            <w:proofErr w:type="spellStart"/>
            <w:r>
              <w:rPr>
                <w:b/>
                <w:highlight w:val="white"/>
              </w:rPr>
              <w:t>Arapū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39C792CE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List the letters in the Māori </w:t>
            </w:r>
            <w:proofErr w:type="spellStart"/>
            <w:r>
              <w:rPr>
                <w:highlight w:val="white"/>
              </w:rPr>
              <w:t>arapū</w:t>
            </w:r>
            <w:proofErr w:type="spellEnd"/>
            <w:r>
              <w:rPr>
                <w:highlight w:val="white"/>
              </w:rPr>
              <w:t xml:space="preserve"> (alphabet). Next to each letter, write the name of a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 member whose name starts with that letter. For other letters, write the name of a kai, a </w:t>
            </w:r>
            <w:proofErr w:type="spellStart"/>
            <w:r>
              <w:rPr>
                <w:highlight w:val="white"/>
              </w:rPr>
              <w:t>manu</w:t>
            </w:r>
            <w:proofErr w:type="spellEnd"/>
            <w:r>
              <w:rPr>
                <w:highlight w:val="white"/>
              </w:rPr>
              <w:t>, or something that starts with that letter.</w:t>
            </w:r>
          </w:p>
          <w:p w14:paraId="3857BDCE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highlight w:val="white"/>
              </w:rPr>
            </w:pPr>
          </w:p>
          <w:p w14:paraId="191960EE" w14:textId="77777777" w:rsidR="00F159AD" w:rsidRDefault="00862B1B">
            <w:pPr>
              <w:ind w:left="720"/>
              <w:rPr>
                <w:b/>
                <w:color w:val="333333"/>
                <w:highlight w:val="white"/>
              </w:rPr>
            </w:pPr>
            <w:proofErr w:type="spellStart"/>
            <w:r>
              <w:rPr>
                <w:b/>
                <w:color w:val="333333"/>
                <w:highlight w:val="white"/>
              </w:rPr>
              <w:t>Whānau</w:t>
            </w:r>
            <w:proofErr w:type="spellEnd"/>
            <w:r>
              <w:rPr>
                <w:b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33333"/>
                <w:highlight w:val="white"/>
              </w:rPr>
              <w:t>i</w:t>
            </w:r>
            <w:proofErr w:type="spellEnd"/>
            <w:r>
              <w:rPr>
                <w:b/>
                <w:color w:val="333333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333333"/>
                <w:highlight w:val="white"/>
              </w:rPr>
              <w:t>te</w:t>
            </w:r>
            <w:proofErr w:type="spellEnd"/>
            <w:r>
              <w:rPr>
                <w:b/>
                <w:color w:val="333333"/>
                <w:highlight w:val="white"/>
              </w:rPr>
              <w:t xml:space="preserve"> Whare</w:t>
            </w:r>
          </w:p>
          <w:p w14:paraId="7DA83CCF" w14:textId="5DFDC74B" w:rsidR="00F159AD" w:rsidRDefault="00862B1B">
            <w:pPr>
              <w:ind w:left="720"/>
              <w:rPr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Who are the people in your </w:t>
            </w:r>
            <w:proofErr w:type="spellStart"/>
            <w:r>
              <w:rPr>
                <w:color w:val="333333"/>
                <w:highlight w:val="white"/>
              </w:rPr>
              <w:t>whare</w:t>
            </w:r>
            <w:proofErr w:type="spellEnd"/>
            <w:r>
              <w:rPr>
                <w:color w:val="333333"/>
                <w:highlight w:val="white"/>
              </w:rPr>
              <w:t xml:space="preserve">? What are their </w:t>
            </w:r>
            <w:proofErr w:type="spellStart"/>
            <w:r>
              <w:rPr>
                <w:color w:val="333333"/>
                <w:highlight w:val="white"/>
              </w:rPr>
              <w:t>pukenga</w:t>
            </w:r>
            <w:proofErr w:type="spellEnd"/>
            <w:r>
              <w:rPr>
                <w:color w:val="333333"/>
                <w:highlight w:val="white"/>
              </w:rPr>
              <w:t xml:space="preserve">? Make a list of each person and write a paragraph or find a </w:t>
            </w:r>
            <w:proofErr w:type="spellStart"/>
            <w:r>
              <w:rPr>
                <w:color w:val="333333"/>
                <w:highlight w:val="white"/>
              </w:rPr>
              <w:t>kīwaha</w:t>
            </w:r>
            <w:proofErr w:type="spellEnd"/>
            <w:r>
              <w:rPr>
                <w:color w:val="333333"/>
                <w:highlight w:val="white"/>
              </w:rPr>
              <w:t>/</w:t>
            </w:r>
            <w:proofErr w:type="spellStart"/>
            <w:r>
              <w:rPr>
                <w:color w:val="333333"/>
                <w:highlight w:val="white"/>
              </w:rPr>
              <w:t>whakataukī</w:t>
            </w:r>
            <w:proofErr w:type="spellEnd"/>
            <w:r>
              <w:rPr>
                <w:color w:val="333333"/>
                <w:highlight w:val="white"/>
              </w:rPr>
              <w:t xml:space="preserve"> that describes them.</w:t>
            </w:r>
          </w:p>
          <w:p w14:paraId="3A31D3CD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</w:tbl>
    <w:p w14:paraId="2AF90DDD" w14:textId="77777777" w:rsidR="00862B1B" w:rsidRDefault="00862B1B">
      <w:r>
        <w:br w:type="page"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6465"/>
      </w:tblGrid>
      <w:tr w:rsidR="00F159AD" w14:paraId="26A268AB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41E1E" w14:textId="66356F3B" w:rsidR="00F159AD" w:rsidRDefault="00862B1B">
            <w:pPr>
              <w:pStyle w:val="Heading3"/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Te </w:t>
            </w:r>
            <w:proofErr w:type="spellStart"/>
            <w:r>
              <w:rPr>
                <w:b/>
                <w:color w:val="000000"/>
              </w:rPr>
              <w:t>Tunu</w:t>
            </w:r>
            <w:proofErr w:type="spellEnd"/>
            <w:r>
              <w:rPr>
                <w:b/>
                <w:color w:val="000000"/>
              </w:rPr>
              <w:t xml:space="preserve"> Kai</w:t>
            </w:r>
          </w:p>
          <w:p w14:paraId="28743AFE" w14:textId="77777777" w:rsidR="00F159AD" w:rsidRDefault="00862B1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1081D8B" wp14:editId="2F620429">
                  <wp:extent cx="1291493" cy="1204913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93" cy="120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F0CD" w14:textId="3EB5D342" w:rsidR="00F159AD" w:rsidRDefault="007D0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hyperlink r:id="rId12" w:history="1">
              <w:r w:rsidR="00862B1B" w:rsidRPr="00862B1B">
                <w:rPr>
                  <w:rStyle w:val="Hyperlink"/>
                  <w:highlight w:val="white"/>
                </w:rPr>
                <w:t>Chocolate Crunch</w:t>
              </w:r>
            </w:hyperlink>
          </w:p>
          <w:p w14:paraId="61ADA9BC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5E557327" w14:textId="2570591C" w:rsidR="00F159AD" w:rsidRDefault="007D0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1155CC"/>
                <w:highlight w:val="white"/>
                <w:u w:val="single"/>
              </w:rPr>
            </w:pPr>
            <w:hyperlink r:id="rId13">
              <w:r w:rsidR="00862B1B">
                <w:rPr>
                  <w:color w:val="1155CC"/>
                  <w:highlight w:val="white"/>
                  <w:u w:val="single"/>
                </w:rPr>
                <w:t>Scrambled Eggs</w:t>
              </w:r>
            </w:hyperlink>
          </w:p>
          <w:p w14:paraId="6217522C" w14:textId="33B85B5F" w:rsidR="004A5726" w:rsidRDefault="004A5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1155CC"/>
                <w:highlight w:val="white"/>
                <w:u w:val="single"/>
              </w:rPr>
            </w:pPr>
          </w:p>
          <w:p w14:paraId="429608E1" w14:textId="52722041" w:rsidR="004A5726" w:rsidRDefault="007D0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hyperlink r:id="rId14" w:history="1">
              <w:r w:rsidR="004A5726" w:rsidRPr="004A5726">
                <w:rPr>
                  <w:rStyle w:val="Hyperlink"/>
                  <w:highlight w:val="white"/>
                </w:rPr>
                <w:t>Scones</w:t>
              </w:r>
            </w:hyperlink>
          </w:p>
          <w:p w14:paraId="7F0F0B0C" w14:textId="77777777" w:rsidR="00F159AD" w:rsidRDefault="00F159AD" w:rsidP="00AF0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7F27B9CD" w14:textId="18C484DA" w:rsidR="00F159AD" w:rsidRDefault="007D0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hyperlink r:id="rId15" w:history="1">
              <w:r w:rsidR="00862B1B" w:rsidRPr="00AF0CE3">
                <w:rPr>
                  <w:rStyle w:val="Hyperlink"/>
                  <w:highlight w:val="white"/>
                </w:rPr>
                <w:t>Easy, Tasty Snack</w:t>
              </w:r>
            </w:hyperlink>
          </w:p>
          <w:p w14:paraId="320FE3C9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</w:tc>
      </w:tr>
      <w:tr w:rsidR="00F159AD" w14:paraId="339B1C78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62902" w14:textId="77777777" w:rsidR="00F159AD" w:rsidRDefault="00862B1B">
            <w:pPr>
              <w:pStyle w:val="Heading3"/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bookmarkStart w:id="4" w:name="_z31jyn5nzfgr" w:colFirst="0" w:colLast="0"/>
            <w:bookmarkEnd w:id="4"/>
            <w:r>
              <w:rPr>
                <w:b/>
                <w:color w:val="000000"/>
              </w:rPr>
              <w:t>Te Toi Ako</w:t>
            </w:r>
          </w:p>
          <w:p w14:paraId="7EB0171A" w14:textId="77777777" w:rsidR="00F159AD" w:rsidRDefault="00862B1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E46683E" wp14:editId="4E1A0593">
                  <wp:extent cx="1291493" cy="1204913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93" cy="1204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3376E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Paper Planes</w:t>
            </w:r>
          </w:p>
          <w:p w14:paraId="132261E3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Make a </w:t>
            </w:r>
            <w:hyperlink r:id="rId17">
              <w:r>
                <w:rPr>
                  <w:color w:val="1155CC"/>
                  <w:highlight w:val="white"/>
                  <w:u w:val="single"/>
                </w:rPr>
                <w:t>Paper Plane</w:t>
              </w:r>
            </w:hyperlink>
            <w:r>
              <w:rPr>
                <w:highlight w:val="white"/>
              </w:rPr>
              <w:t xml:space="preserve">. Decorate it with your </w:t>
            </w:r>
            <w:proofErr w:type="spellStart"/>
            <w:r>
              <w:rPr>
                <w:highlight w:val="white"/>
              </w:rPr>
              <w:t>favourite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colours</w:t>
            </w:r>
            <w:proofErr w:type="spellEnd"/>
            <w:r>
              <w:rPr>
                <w:highlight w:val="white"/>
              </w:rPr>
              <w:t xml:space="preserve"> or recycled materials. If you need instructions, click </w:t>
            </w:r>
            <w:hyperlink r:id="rId18">
              <w:r>
                <w:rPr>
                  <w:color w:val="1155CC"/>
                  <w:highlight w:val="white"/>
                  <w:u w:val="single"/>
                </w:rPr>
                <w:t>here</w:t>
              </w:r>
            </w:hyperlink>
            <w:r>
              <w:rPr>
                <w:highlight w:val="white"/>
              </w:rPr>
              <w:t>.</w:t>
            </w:r>
          </w:p>
          <w:p w14:paraId="2911FCA9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3216A5E7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Pōtae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Pōrangi</w:t>
            </w:r>
            <w:proofErr w:type="spellEnd"/>
            <w:r>
              <w:rPr>
                <w:b/>
                <w:highlight w:val="white"/>
              </w:rPr>
              <w:t>!</w:t>
            </w:r>
          </w:p>
          <w:p w14:paraId="29E765D6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Have a hat competition with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>. Recycle materials you find at home to decorate or make a special hat. Set up a ‘</w:t>
            </w:r>
            <w:proofErr w:type="gramStart"/>
            <w:r>
              <w:rPr>
                <w:highlight w:val="white"/>
              </w:rPr>
              <w:t>cat walk</w:t>
            </w:r>
            <w:proofErr w:type="gramEnd"/>
            <w:r>
              <w:rPr>
                <w:highlight w:val="white"/>
              </w:rPr>
              <w:t>’ and get everyone to model their hats. Let’s see who wins!</w:t>
            </w:r>
          </w:p>
          <w:p w14:paraId="2D3A9132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3AE0E575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Rau </w:t>
            </w:r>
            <w:proofErr w:type="spellStart"/>
            <w:r>
              <w:rPr>
                <w:b/>
                <w:highlight w:val="white"/>
              </w:rPr>
              <w:t>Ngahuru</w:t>
            </w:r>
            <w:proofErr w:type="spellEnd"/>
          </w:p>
          <w:p w14:paraId="60CF9F7B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Collect leaves from outside. Create </w:t>
            </w:r>
            <w:hyperlink r:id="rId19">
              <w:r>
                <w:rPr>
                  <w:color w:val="1155CC"/>
                  <w:highlight w:val="white"/>
                  <w:u w:val="single"/>
                </w:rPr>
                <w:t>leaf rubbing</w:t>
              </w:r>
            </w:hyperlink>
            <w:r>
              <w:rPr>
                <w:highlight w:val="white"/>
              </w:rPr>
              <w:t xml:space="preserve"> pictures with crayons or </w:t>
            </w:r>
            <w:proofErr w:type="spellStart"/>
            <w:r>
              <w:rPr>
                <w:highlight w:val="white"/>
              </w:rPr>
              <w:t>coloured</w:t>
            </w:r>
            <w:proofErr w:type="spellEnd"/>
            <w:r>
              <w:rPr>
                <w:highlight w:val="white"/>
              </w:rPr>
              <w:t xml:space="preserve"> pencils.</w:t>
            </w:r>
          </w:p>
          <w:p w14:paraId="182613B1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07CE3742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Hangarua</w:t>
            </w:r>
            <w:proofErr w:type="spellEnd"/>
          </w:p>
          <w:p w14:paraId="0D2A9D2C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Using recycled materials from around the whare, design and create a wind chime. Use string, shells, beads … anything you can find! Here are some instructions for making a wind chime from </w:t>
            </w:r>
            <w:hyperlink r:id="rId20">
              <w:r>
                <w:rPr>
                  <w:color w:val="1155CC"/>
                  <w:highlight w:val="white"/>
                  <w:u w:val="single"/>
                </w:rPr>
                <w:t>recycled tin cans</w:t>
              </w:r>
            </w:hyperlink>
            <w:r>
              <w:rPr>
                <w:highlight w:val="white"/>
              </w:rPr>
              <w:t>.</w:t>
            </w:r>
          </w:p>
          <w:p w14:paraId="36DC4B52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  <w:p w14:paraId="3C425451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b/>
                <w:highlight w:val="white"/>
              </w:rPr>
              <w:t>Mahi Auaha</w:t>
            </w:r>
            <w:r>
              <w:rPr>
                <w:highlight w:val="white"/>
              </w:rPr>
              <w:t xml:space="preserve"> </w:t>
            </w:r>
          </w:p>
          <w:p w14:paraId="57A984DC" w14:textId="77777777" w:rsidR="00F159AD" w:rsidRDefault="007D0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hyperlink r:id="rId21">
              <w:r w:rsidR="00862B1B">
                <w:rPr>
                  <w:color w:val="1155CC"/>
                  <w:highlight w:val="white"/>
                  <w:u w:val="single"/>
                </w:rPr>
                <w:t xml:space="preserve">Te </w:t>
              </w:r>
              <w:proofErr w:type="spellStart"/>
              <w:r w:rsidR="00862B1B">
                <w:rPr>
                  <w:color w:val="1155CC"/>
                  <w:highlight w:val="white"/>
                  <w:u w:val="single"/>
                </w:rPr>
                <w:t>Whakarākei</w:t>
              </w:r>
              <w:proofErr w:type="spellEnd"/>
              <w:r w:rsidR="00862B1B">
                <w:rPr>
                  <w:color w:val="1155CC"/>
                  <w:highlight w:val="white"/>
                  <w:u w:val="single"/>
                </w:rPr>
                <w:t xml:space="preserve"> </w:t>
              </w:r>
              <w:proofErr w:type="spellStart"/>
              <w:r w:rsidR="00862B1B">
                <w:rPr>
                  <w:color w:val="1155CC"/>
                  <w:highlight w:val="white"/>
                  <w:u w:val="single"/>
                </w:rPr>
                <w:t>Ipu</w:t>
              </w:r>
              <w:proofErr w:type="spellEnd"/>
              <w:r w:rsidR="00862B1B">
                <w:rPr>
                  <w:color w:val="1155CC"/>
                  <w:highlight w:val="white"/>
                  <w:u w:val="single"/>
                </w:rPr>
                <w:t xml:space="preserve"> </w:t>
              </w:r>
              <w:proofErr w:type="spellStart"/>
              <w:r w:rsidR="00862B1B">
                <w:rPr>
                  <w:color w:val="1155CC"/>
                  <w:highlight w:val="white"/>
                  <w:u w:val="single"/>
                </w:rPr>
                <w:t>Hangarua</w:t>
              </w:r>
              <w:proofErr w:type="spellEnd"/>
            </w:hyperlink>
            <w:r w:rsidR="00862B1B">
              <w:rPr>
                <w:highlight w:val="white"/>
              </w:rPr>
              <w:t xml:space="preserve"> (</w:t>
            </w:r>
            <w:proofErr w:type="spellStart"/>
            <w:r w:rsidR="00862B1B">
              <w:rPr>
                <w:highlight w:val="white"/>
              </w:rPr>
              <w:t>Siobahn</w:t>
            </w:r>
            <w:proofErr w:type="spellEnd"/>
            <w:r w:rsidR="00862B1B">
              <w:rPr>
                <w:highlight w:val="white"/>
              </w:rPr>
              <w:t xml:space="preserve"> </w:t>
            </w:r>
            <w:proofErr w:type="spellStart"/>
            <w:r w:rsidR="00862B1B">
              <w:rPr>
                <w:highlight w:val="white"/>
              </w:rPr>
              <w:t>Houkamau</w:t>
            </w:r>
            <w:proofErr w:type="spellEnd"/>
            <w:r w:rsidR="00862B1B">
              <w:rPr>
                <w:highlight w:val="white"/>
              </w:rPr>
              <w:t>)</w:t>
            </w:r>
          </w:p>
          <w:p w14:paraId="1D5AD92B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414A1A04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Tīpare</w:t>
            </w:r>
            <w:proofErr w:type="spellEnd"/>
          </w:p>
          <w:p w14:paraId="52D4EBA9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Design and make your own </w:t>
            </w:r>
            <w:proofErr w:type="spellStart"/>
            <w:r>
              <w:rPr>
                <w:highlight w:val="white"/>
              </w:rPr>
              <w:t>tīpare</w:t>
            </w:r>
            <w:proofErr w:type="spellEnd"/>
            <w:r>
              <w:rPr>
                <w:highlight w:val="white"/>
              </w:rPr>
              <w:t xml:space="preserve"> (headband). Recycle paper or paper bags and decorate or create a pattern and </w:t>
            </w:r>
            <w:proofErr w:type="spellStart"/>
            <w:r>
              <w:rPr>
                <w:highlight w:val="white"/>
              </w:rPr>
              <w:t>colour</w:t>
            </w:r>
            <w:proofErr w:type="spell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it</w:t>
            </w:r>
            <w:proofErr w:type="gramEnd"/>
            <w:r>
              <w:rPr>
                <w:highlight w:val="white"/>
              </w:rPr>
              <w:t xml:space="preserve"> in. Take a selfie and share with the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 or your classmates.</w:t>
            </w:r>
          </w:p>
          <w:p w14:paraId="4D6194ED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</w:tc>
      </w:tr>
      <w:tr w:rsidR="00F159AD" w14:paraId="67BD91CC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EF4C" w14:textId="77777777" w:rsidR="00F159AD" w:rsidRDefault="00862B1B">
            <w:pPr>
              <w:pStyle w:val="Heading3"/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bookmarkStart w:id="5" w:name="_7wmkrp97oxxr" w:colFirst="0" w:colLast="0"/>
            <w:bookmarkEnd w:id="5"/>
            <w:proofErr w:type="spellStart"/>
            <w:r>
              <w:rPr>
                <w:b/>
                <w:color w:val="000000"/>
              </w:rPr>
              <w:lastRenderedPageBreak/>
              <w:t>Whakapakari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te</w:t>
            </w:r>
            <w:proofErr w:type="spellEnd"/>
            <w:r>
              <w:rPr>
                <w:b/>
                <w:color w:val="000000"/>
              </w:rPr>
              <w:t xml:space="preserve"> Whare</w:t>
            </w:r>
          </w:p>
          <w:p w14:paraId="72AC304A" w14:textId="77777777" w:rsidR="00F159AD" w:rsidRDefault="00862B1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754C1E6" wp14:editId="699F8B2A">
                  <wp:extent cx="1343025" cy="125466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2546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C5867C" w14:textId="77777777" w:rsidR="00F159AD" w:rsidRDefault="00F159AD">
            <w:pPr>
              <w:spacing w:line="240" w:lineRule="auto"/>
              <w:jc w:val="center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9C5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Tik Tok</w:t>
            </w:r>
          </w:p>
          <w:p w14:paraId="6CE06BE4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Learn a Tik Tok </w:t>
            </w:r>
            <w:proofErr w:type="spellStart"/>
            <w:r>
              <w:rPr>
                <w:highlight w:val="white"/>
              </w:rPr>
              <w:t>kanikani</w:t>
            </w:r>
            <w:proofErr w:type="spellEnd"/>
            <w:r>
              <w:rPr>
                <w:highlight w:val="white"/>
              </w:rPr>
              <w:t xml:space="preserve">. Start a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 Tik Tok wero. (You’ll need to ask an adult to download the app).</w:t>
            </w:r>
          </w:p>
          <w:p w14:paraId="7897F772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</w:p>
          <w:p w14:paraId="78FCC6B9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Easy Circuit</w:t>
            </w:r>
          </w:p>
          <w:p w14:paraId="1460A038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Create an easy exercise circuit. Start with 3 different exercises and work up to 6 over the coming weeks. Some example exercises are, star jumps, running on the spot, skipping, sit ups, press ups.</w:t>
            </w:r>
          </w:p>
          <w:p w14:paraId="59EF454E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</w:p>
          <w:p w14:paraId="4B42ADAF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Kimi Taonga</w:t>
            </w:r>
          </w:p>
          <w:p w14:paraId="580DDF13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Hide objects around the whare. Get others to walk around and try to find them. Don’t make it too easy - put some outside, behind bushes, up a tree.</w:t>
            </w:r>
          </w:p>
          <w:p w14:paraId="2733C734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</w:p>
          <w:p w14:paraId="086DCD91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Whakapakari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Tinana</w:t>
            </w:r>
            <w:proofErr w:type="spellEnd"/>
          </w:p>
          <w:p w14:paraId="7773E593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For more of a challenge, follow one of the</w:t>
            </w:r>
            <w:hyperlink r:id="rId23">
              <w:r>
                <w:rPr>
                  <w:color w:val="1155CC"/>
                  <w:highlight w:val="white"/>
                  <w:u w:val="single"/>
                </w:rPr>
                <w:t xml:space="preserve"> ‘Fitness in the Whare’</w:t>
              </w:r>
            </w:hyperlink>
            <w:r>
              <w:rPr>
                <w:highlight w:val="white"/>
              </w:rPr>
              <w:t xml:space="preserve"> episodes from Māori TV.</w:t>
            </w:r>
          </w:p>
          <w:p w14:paraId="343B378F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5ECF25DD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Whakatika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Moenga</w:t>
            </w:r>
            <w:proofErr w:type="spellEnd"/>
          </w:p>
          <w:p w14:paraId="4BEC82F9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Make your bed each morning and clean your room.</w:t>
            </w:r>
          </w:p>
          <w:p w14:paraId="4B6975AE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</w:p>
          <w:p w14:paraId="27D46B48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Horoi</w:t>
            </w:r>
            <w:proofErr w:type="spellEnd"/>
            <w:r>
              <w:rPr>
                <w:b/>
                <w:highlight w:val="white"/>
              </w:rPr>
              <w:t xml:space="preserve"> Waka</w:t>
            </w:r>
          </w:p>
          <w:p w14:paraId="1B245F2F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Get outside with a bucket of soapy water and clean the car. Don’t forget to clean the rims of the </w:t>
            </w:r>
            <w:proofErr w:type="spellStart"/>
            <w:r>
              <w:rPr>
                <w:highlight w:val="white"/>
              </w:rPr>
              <w:t>tyres</w:t>
            </w:r>
            <w:proofErr w:type="spellEnd"/>
            <w:r>
              <w:rPr>
                <w:highlight w:val="white"/>
              </w:rPr>
              <w:t>! Clean the inside with the vacuum.</w:t>
            </w:r>
          </w:p>
          <w:p w14:paraId="5D644020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</w:p>
          <w:p w14:paraId="69FCF259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Ngaki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Māra</w:t>
            </w:r>
            <w:proofErr w:type="spellEnd"/>
          </w:p>
          <w:p w14:paraId="27EA41A9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It takes a lot of energy and strength to weed the garden. Set aside time to weed a part of the garden and sow some vegetables. If you don’t have seeds, save some of your left-over, raw vegetables like lettuce, onions, garlic and grow in a small glass of water. Watch them sprout. When they are ready, plant in the garden.</w:t>
            </w:r>
          </w:p>
          <w:p w14:paraId="60E5B780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F159AD" w14:paraId="2F09B1DA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F3951" w14:textId="77777777" w:rsidR="00F159AD" w:rsidRDefault="00862B1B">
            <w:pPr>
              <w:pStyle w:val="Heading3"/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bookmarkStart w:id="6" w:name="_z42oxsbq4xqq" w:colFirst="0" w:colLast="0"/>
            <w:bookmarkEnd w:id="6"/>
            <w:r>
              <w:rPr>
                <w:b/>
                <w:color w:val="000000"/>
              </w:rPr>
              <w:lastRenderedPageBreak/>
              <w:t xml:space="preserve">Te Puna </w:t>
            </w:r>
            <w:proofErr w:type="spellStart"/>
            <w:r>
              <w:rPr>
                <w:b/>
                <w:color w:val="000000"/>
              </w:rPr>
              <w:t>Pāngarau</w:t>
            </w:r>
            <w:proofErr w:type="spellEnd"/>
          </w:p>
          <w:p w14:paraId="0796BC16" w14:textId="77777777" w:rsidR="00F159AD" w:rsidRDefault="00862B1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8AAB8B4" wp14:editId="387CA131">
                  <wp:extent cx="1281113" cy="1192760"/>
                  <wp:effectExtent l="0" t="0" r="0" b="0"/>
                  <wp:docPr id="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113" cy="119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3B95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Simon Says “Geometry!”</w:t>
            </w:r>
          </w:p>
          <w:p w14:paraId="4F8CA7AF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Use your arms to make the shapes when Simon tells you to </w:t>
            </w:r>
            <w:proofErr w:type="gramStart"/>
            <w:r>
              <w:rPr>
                <w:highlight w:val="white"/>
              </w:rPr>
              <w:t>e.g.</w:t>
            </w:r>
            <w:proofErr w:type="gram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porohita</w:t>
            </w:r>
            <w:proofErr w:type="spellEnd"/>
            <w:r>
              <w:rPr>
                <w:highlight w:val="white"/>
              </w:rPr>
              <w:t xml:space="preserve">/circle; </w:t>
            </w:r>
            <w:proofErr w:type="spellStart"/>
            <w:r>
              <w:rPr>
                <w:highlight w:val="white"/>
              </w:rPr>
              <w:t>tapatoru</w:t>
            </w:r>
            <w:proofErr w:type="spellEnd"/>
            <w:r>
              <w:rPr>
                <w:highlight w:val="white"/>
              </w:rPr>
              <w:t xml:space="preserve">/triangle; </w:t>
            </w:r>
            <w:proofErr w:type="spellStart"/>
            <w:r>
              <w:rPr>
                <w:highlight w:val="white"/>
              </w:rPr>
              <w:t>rārangi</w:t>
            </w:r>
            <w:proofErr w:type="spellEnd"/>
            <w:r>
              <w:rPr>
                <w:highlight w:val="white"/>
              </w:rPr>
              <w:t>/a straight line. If you need to, join with someone else to make your shape.</w:t>
            </w:r>
          </w:p>
          <w:p w14:paraId="6209B545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297C09F6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Round the World</w:t>
            </w:r>
          </w:p>
          <w:p w14:paraId="1696D971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Stand in a circle with a ball (or some other item) and decide on a </w:t>
            </w:r>
            <w:proofErr w:type="spellStart"/>
            <w:r>
              <w:rPr>
                <w:highlight w:val="white"/>
              </w:rPr>
              <w:t>pāngarau</w:t>
            </w:r>
            <w:proofErr w:type="spellEnd"/>
            <w:r>
              <w:rPr>
                <w:highlight w:val="white"/>
              </w:rPr>
              <w:t xml:space="preserve"> problem that requires a response </w:t>
            </w:r>
            <w:proofErr w:type="gramStart"/>
            <w:r>
              <w:rPr>
                <w:highlight w:val="white"/>
              </w:rPr>
              <w:t>e.g.</w:t>
            </w:r>
            <w:proofErr w:type="gramEnd"/>
            <w:r>
              <w:rPr>
                <w:highlight w:val="white"/>
              </w:rPr>
              <w:t xml:space="preserve"> counting in 2’s, 5’s, 10’s or adding on 5 from the original number e.g. 1 + 5, the response will be 6. When each person receives the </w:t>
            </w:r>
            <w:proofErr w:type="gramStart"/>
            <w:r>
              <w:rPr>
                <w:highlight w:val="white"/>
              </w:rPr>
              <w:t>ball</w:t>
            </w:r>
            <w:proofErr w:type="gramEnd"/>
            <w:r>
              <w:rPr>
                <w:highlight w:val="white"/>
              </w:rPr>
              <w:t xml:space="preserve"> they have to say the next number.</w:t>
            </w:r>
          </w:p>
          <w:p w14:paraId="34208AEF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5F7EC638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b/>
                <w:highlight w:val="white"/>
              </w:rPr>
              <w:t>Number Mat</w:t>
            </w:r>
            <w:r>
              <w:rPr>
                <w:highlight w:val="white"/>
              </w:rPr>
              <w:t xml:space="preserve"> </w:t>
            </w:r>
          </w:p>
          <w:p w14:paraId="1D87328E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Draw a grid on a big piece of material or paper (3x3). Write some simple addition or multiplication equations in each box. Use a stone or small bean bag to throw onto the grid. Whichever box you land on is the equation you must answer.</w:t>
            </w:r>
          </w:p>
          <w:p w14:paraId="66AB2DC0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5007197B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Cards</w:t>
            </w:r>
          </w:p>
          <w:p w14:paraId="3B6971C1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Using everyday playing cards, deal 5 cards to each player. Each player lays 2 cards down, then subtracts the lower number from the higher, or adds the two cards together. (Ace = 1, Jack = 11, Queen = 12, King =13).</w:t>
            </w:r>
          </w:p>
          <w:p w14:paraId="573DCC6F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</w:p>
          <w:p w14:paraId="78D89790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Kēmu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Pāngarau</w:t>
            </w:r>
            <w:proofErr w:type="spellEnd"/>
            <w:r>
              <w:rPr>
                <w:highlight w:val="white"/>
              </w:rPr>
              <w:t xml:space="preserve"> </w:t>
            </w:r>
          </w:p>
          <w:p w14:paraId="283B55F7" w14:textId="77777777" w:rsidR="00F159AD" w:rsidRDefault="007D0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hyperlink r:id="rId25">
              <w:r w:rsidR="00862B1B">
                <w:rPr>
                  <w:color w:val="1155CC"/>
                  <w:highlight w:val="white"/>
                  <w:u w:val="single"/>
                </w:rPr>
                <w:t>Here</w:t>
              </w:r>
            </w:hyperlink>
            <w:r w:rsidR="00862B1B">
              <w:rPr>
                <w:highlight w:val="white"/>
              </w:rPr>
              <w:t xml:space="preserve"> are some more easy games to use when </w:t>
            </w:r>
            <w:proofErr w:type="spellStart"/>
            <w:r w:rsidR="00862B1B">
              <w:rPr>
                <w:highlight w:val="white"/>
              </w:rPr>
              <w:t>practising</w:t>
            </w:r>
            <w:proofErr w:type="spellEnd"/>
            <w:r w:rsidR="00862B1B">
              <w:rPr>
                <w:highlight w:val="white"/>
              </w:rPr>
              <w:t xml:space="preserve"> </w:t>
            </w:r>
            <w:proofErr w:type="spellStart"/>
            <w:r w:rsidR="00862B1B">
              <w:rPr>
                <w:highlight w:val="white"/>
              </w:rPr>
              <w:t>maths</w:t>
            </w:r>
            <w:proofErr w:type="spellEnd"/>
            <w:r w:rsidR="00862B1B">
              <w:rPr>
                <w:highlight w:val="white"/>
              </w:rPr>
              <w:t xml:space="preserve"> with your </w:t>
            </w:r>
            <w:proofErr w:type="spellStart"/>
            <w:r w:rsidR="00862B1B">
              <w:rPr>
                <w:highlight w:val="white"/>
              </w:rPr>
              <w:t>tamariki</w:t>
            </w:r>
            <w:proofErr w:type="spellEnd"/>
            <w:r w:rsidR="00862B1B">
              <w:rPr>
                <w:highlight w:val="white"/>
              </w:rPr>
              <w:t>.</w:t>
            </w:r>
          </w:p>
          <w:p w14:paraId="075DB8E1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318A428A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Meka</w:t>
            </w:r>
            <w:proofErr w:type="spellEnd"/>
            <w:r>
              <w:rPr>
                <w:b/>
                <w:highlight w:val="white"/>
              </w:rPr>
              <w:t xml:space="preserve"> Matua</w:t>
            </w:r>
          </w:p>
          <w:p w14:paraId="202787D2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Learn your times tables.</w:t>
            </w:r>
          </w:p>
          <w:p w14:paraId="2792350B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F159AD" w14:paraId="2C9F2991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BD48" w14:textId="77777777" w:rsidR="00F159AD" w:rsidRDefault="00862B1B">
            <w:pPr>
              <w:pStyle w:val="Heading3"/>
              <w:widowControl w:val="0"/>
              <w:spacing w:line="240" w:lineRule="auto"/>
              <w:jc w:val="center"/>
              <w:rPr>
                <w:b/>
                <w:color w:val="000000"/>
              </w:rPr>
            </w:pPr>
            <w:bookmarkStart w:id="7" w:name="_svcshqymiilc" w:colFirst="0" w:colLast="0"/>
            <w:bookmarkEnd w:id="7"/>
            <w:proofErr w:type="spellStart"/>
            <w:r>
              <w:rPr>
                <w:b/>
                <w:color w:val="000000"/>
              </w:rPr>
              <w:lastRenderedPageBreak/>
              <w:t>Tāia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Tuhia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Tākina</w:t>
            </w:r>
            <w:proofErr w:type="spellEnd"/>
          </w:p>
          <w:p w14:paraId="5E8238C3" w14:textId="77777777" w:rsidR="00F159AD" w:rsidRDefault="00862B1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0409970" wp14:editId="694B1FD9">
                  <wp:extent cx="1338263" cy="1248446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263" cy="12484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873A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Whakaaro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Huritao</w:t>
            </w:r>
            <w:proofErr w:type="spellEnd"/>
          </w:p>
          <w:p w14:paraId="5BF8959C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Spend 5 minutes each day writing down your thoughts and </w:t>
            </w:r>
            <w:proofErr w:type="gramStart"/>
            <w:r>
              <w:rPr>
                <w:highlight w:val="white"/>
              </w:rPr>
              <w:t>reflections, or</w:t>
            </w:r>
            <w:proofErr w:type="gramEnd"/>
            <w:r>
              <w:rPr>
                <w:highlight w:val="white"/>
              </w:rPr>
              <w:t xml:space="preserve"> draw an emoji to describe how you are feeling. Include one thing you are grateful for, or something you really enjoyed doing that day.</w:t>
            </w:r>
          </w:p>
          <w:p w14:paraId="6A905DD5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3F6C9E41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b/>
                <w:highlight w:val="white"/>
              </w:rPr>
              <w:t>Create a timetable</w:t>
            </w:r>
          </w:p>
          <w:p w14:paraId="44FFF057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Each day, outline what you will do with your day. Don’t forget to add the times and how long you will do each activity.</w:t>
            </w:r>
          </w:p>
          <w:p w14:paraId="29B41372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7C5ACE15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Karakia</w:t>
            </w:r>
          </w:p>
          <w:p w14:paraId="42A0FB62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Create a </w:t>
            </w:r>
            <w:proofErr w:type="spellStart"/>
            <w:r>
              <w:rPr>
                <w:highlight w:val="white"/>
              </w:rPr>
              <w:t>karakia</w:t>
            </w:r>
            <w:proofErr w:type="spellEnd"/>
            <w:r>
              <w:rPr>
                <w:highlight w:val="white"/>
              </w:rPr>
              <w:t xml:space="preserve"> to protect your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. </w:t>
            </w:r>
            <w:proofErr w:type="spellStart"/>
            <w:r>
              <w:rPr>
                <w:highlight w:val="white"/>
              </w:rPr>
              <w:t>Tākina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karakia</w:t>
            </w:r>
            <w:proofErr w:type="spellEnd"/>
            <w:r>
              <w:rPr>
                <w:highlight w:val="white"/>
              </w:rPr>
              <w:t xml:space="preserve"> with </w:t>
            </w:r>
            <w:proofErr w:type="spellStart"/>
            <w:r>
              <w:rPr>
                <w:highlight w:val="white"/>
              </w:rPr>
              <w:t>whānau</w:t>
            </w:r>
            <w:proofErr w:type="spellEnd"/>
            <w:r>
              <w:rPr>
                <w:highlight w:val="white"/>
              </w:rPr>
              <w:t xml:space="preserve"> in the morning and at night. Keep it simple.</w:t>
            </w:r>
          </w:p>
          <w:p w14:paraId="34D8ACE7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white"/>
              </w:rPr>
            </w:pPr>
          </w:p>
          <w:p w14:paraId="776DECA3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 Taiao</w:t>
            </w:r>
          </w:p>
          <w:p w14:paraId="4F1C176F" w14:textId="77777777" w:rsidR="00F159AD" w:rsidRDefault="00862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Spend time noticing your taiao! How many different leaves can you see? How many different </w:t>
            </w:r>
            <w:proofErr w:type="spellStart"/>
            <w:r>
              <w:rPr>
                <w:color w:val="333333"/>
                <w:highlight w:val="white"/>
              </w:rPr>
              <w:t>rākau</w:t>
            </w:r>
            <w:proofErr w:type="spellEnd"/>
            <w:r>
              <w:rPr>
                <w:color w:val="333333"/>
                <w:highlight w:val="white"/>
              </w:rPr>
              <w:t xml:space="preserve">? How many </w:t>
            </w:r>
            <w:proofErr w:type="spellStart"/>
            <w:r>
              <w:rPr>
                <w:color w:val="333333"/>
                <w:highlight w:val="white"/>
              </w:rPr>
              <w:t>manu</w:t>
            </w:r>
            <w:proofErr w:type="spellEnd"/>
            <w:r>
              <w:rPr>
                <w:color w:val="333333"/>
                <w:highlight w:val="white"/>
              </w:rPr>
              <w:t>? Make a list, take a photo, draw a picture, scrapbook.</w:t>
            </w:r>
          </w:p>
          <w:p w14:paraId="03BBDEA9" w14:textId="77777777" w:rsidR="00F159AD" w:rsidRDefault="00F15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333333"/>
                <w:highlight w:val="white"/>
              </w:rPr>
            </w:pPr>
          </w:p>
          <w:p w14:paraId="5959AAFF" w14:textId="77777777" w:rsidR="00F159AD" w:rsidRDefault="00F159AD">
            <w:pPr>
              <w:ind w:left="720"/>
              <w:rPr>
                <w:b/>
                <w:color w:val="333333"/>
                <w:highlight w:val="white"/>
              </w:rPr>
            </w:pPr>
          </w:p>
          <w:p w14:paraId="6001DBEA" w14:textId="77777777" w:rsidR="00F159AD" w:rsidRDefault="00862B1B">
            <w:pPr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Just imagine!</w:t>
            </w:r>
          </w:p>
          <w:p w14:paraId="425E93B3" w14:textId="77777777" w:rsidR="00F159AD" w:rsidRDefault="00862B1B">
            <w:pPr>
              <w:ind w:left="72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Who isn’t in your </w:t>
            </w:r>
            <w:proofErr w:type="gramStart"/>
            <w:r>
              <w:rPr>
                <w:color w:val="333333"/>
                <w:highlight w:val="white"/>
              </w:rPr>
              <w:t>whare</w:t>
            </w:r>
            <w:proofErr w:type="gramEnd"/>
            <w:r>
              <w:rPr>
                <w:color w:val="333333"/>
                <w:highlight w:val="white"/>
              </w:rPr>
              <w:t xml:space="preserve"> but you would like in your </w:t>
            </w:r>
            <w:proofErr w:type="spellStart"/>
            <w:r>
              <w:rPr>
                <w:color w:val="333333"/>
                <w:highlight w:val="white"/>
              </w:rPr>
              <w:t>whare</w:t>
            </w:r>
            <w:proofErr w:type="spellEnd"/>
            <w:r>
              <w:rPr>
                <w:color w:val="333333"/>
                <w:highlight w:val="white"/>
              </w:rPr>
              <w:t xml:space="preserve">?  Why would you have them in your </w:t>
            </w:r>
            <w:proofErr w:type="spellStart"/>
            <w:r>
              <w:rPr>
                <w:color w:val="333333"/>
                <w:highlight w:val="white"/>
              </w:rPr>
              <w:t>whare</w:t>
            </w:r>
            <w:proofErr w:type="spellEnd"/>
            <w:r>
              <w:rPr>
                <w:color w:val="333333"/>
                <w:highlight w:val="white"/>
              </w:rPr>
              <w:t>? Write a few sentences to explain why you would like them to be in your whare. Draw a picture to go with your writing.</w:t>
            </w:r>
          </w:p>
          <w:p w14:paraId="4154FEE3" w14:textId="77777777" w:rsidR="00F159AD" w:rsidRDefault="00F159AD">
            <w:pPr>
              <w:ind w:left="720"/>
              <w:rPr>
                <w:b/>
                <w:color w:val="333333"/>
                <w:highlight w:val="white"/>
              </w:rPr>
            </w:pPr>
          </w:p>
          <w:p w14:paraId="74C32187" w14:textId="77777777" w:rsidR="00F159AD" w:rsidRDefault="00862B1B">
            <w:pPr>
              <w:ind w:left="72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Be Kind</w:t>
            </w:r>
          </w:p>
          <w:p w14:paraId="7CEA3ACA" w14:textId="77777777" w:rsidR="00F159AD" w:rsidRDefault="00862B1B">
            <w:pPr>
              <w:ind w:left="72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 xml:space="preserve">What are the things you appreciate that you cannot do </w:t>
            </w:r>
            <w:proofErr w:type="gramStart"/>
            <w:r>
              <w:rPr>
                <w:color w:val="333333"/>
                <w:highlight w:val="white"/>
              </w:rPr>
              <w:t>at the moment</w:t>
            </w:r>
            <w:proofErr w:type="gramEnd"/>
            <w:r>
              <w:rPr>
                <w:color w:val="333333"/>
                <w:highlight w:val="white"/>
              </w:rPr>
              <w:t xml:space="preserve">? What is one act of kindness you could do for someone in your </w:t>
            </w:r>
            <w:proofErr w:type="spellStart"/>
            <w:r>
              <w:rPr>
                <w:color w:val="333333"/>
                <w:highlight w:val="white"/>
              </w:rPr>
              <w:t>whare</w:t>
            </w:r>
            <w:proofErr w:type="spellEnd"/>
            <w:r>
              <w:rPr>
                <w:color w:val="333333"/>
                <w:highlight w:val="white"/>
              </w:rPr>
              <w:t xml:space="preserve"> today? What is one act of kindness you could do for yourself today? Make a poster/ wordle / list of different acts of kindness.</w:t>
            </w:r>
          </w:p>
          <w:p w14:paraId="40DE563D" w14:textId="77777777" w:rsidR="00F159AD" w:rsidRDefault="00F159AD">
            <w:pPr>
              <w:ind w:left="720"/>
              <w:rPr>
                <w:color w:val="333333"/>
                <w:highlight w:val="white"/>
              </w:rPr>
            </w:pPr>
          </w:p>
        </w:tc>
      </w:tr>
      <w:tr w:rsidR="00F159AD" w14:paraId="53E1A8C0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7D7C" w14:textId="77777777" w:rsidR="00F159AD" w:rsidRDefault="00862B1B">
            <w:pPr>
              <w:pStyle w:val="Heading3"/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bookmarkStart w:id="8" w:name="_y6s7m4b8yd2k" w:colFirst="0" w:colLast="0"/>
            <w:bookmarkEnd w:id="8"/>
            <w:r>
              <w:rPr>
                <w:b/>
                <w:color w:val="000000"/>
              </w:rPr>
              <w:lastRenderedPageBreak/>
              <w:t xml:space="preserve">He Rau </w:t>
            </w:r>
            <w:proofErr w:type="spellStart"/>
            <w:r>
              <w:rPr>
                <w:b/>
                <w:color w:val="000000"/>
              </w:rPr>
              <w:t>Hanganga</w:t>
            </w:r>
            <w:proofErr w:type="spellEnd"/>
          </w:p>
          <w:p w14:paraId="3A7CE7C5" w14:textId="77777777" w:rsidR="00F159AD" w:rsidRDefault="00862B1B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211B096" wp14:editId="7BB01B6B">
                  <wp:extent cx="1300163" cy="1211716"/>
                  <wp:effectExtent l="0" t="0" r="0" b="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63" cy="1211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455CB" w14:textId="77777777" w:rsidR="00F159AD" w:rsidRDefault="00862B1B">
            <w:pPr>
              <w:widowControl w:val="0"/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Ngārara</w:t>
            </w:r>
            <w:proofErr w:type="spellEnd"/>
          </w:p>
          <w:p w14:paraId="40EC35CC" w14:textId="77777777" w:rsidR="00F159AD" w:rsidRDefault="00862B1B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Go for a walk outside. Can you find some </w:t>
            </w:r>
            <w:proofErr w:type="spellStart"/>
            <w:r>
              <w:rPr>
                <w:highlight w:val="white"/>
              </w:rPr>
              <w:t>ngārara</w:t>
            </w:r>
            <w:proofErr w:type="spellEnd"/>
            <w:r>
              <w:rPr>
                <w:highlight w:val="white"/>
              </w:rPr>
              <w:t xml:space="preserve"> like </w:t>
            </w:r>
            <w:proofErr w:type="spellStart"/>
            <w:r>
              <w:rPr>
                <w:highlight w:val="white"/>
              </w:rPr>
              <w:t>pungawerewere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ngata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pūrerehua</w:t>
            </w:r>
            <w:proofErr w:type="spellEnd"/>
            <w:r>
              <w:rPr>
                <w:highlight w:val="white"/>
              </w:rPr>
              <w:t xml:space="preserve">. How many can you find? Draw a sketch and label some parts of their </w:t>
            </w:r>
            <w:proofErr w:type="spellStart"/>
            <w:r>
              <w:rPr>
                <w:highlight w:val="white"/>
              </w:rPr>
              <w:t>tinana</w:t>
            </w:r>
            <w:proofErr w:type="spellEnd"/>
            <w:r>
              <w:rPr>
                <w:highlight w:val="white"/>
              </w:rPr>
              <w:t xml:space="preserve"> </w:t>
            </w:r>
            <w:proofErr w:type="gramStart"/>
            <w:r>
              <w:rPr>
                <w:highlight w:val="white"/>
              </w:rPr>
              <w:t>e.g.</w:t>
            </w:r>
            <w:proofErr w:type="gram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parirau</w:t>
            </w:r>
            <w:proofErr w:type="spellEnd"/>
            <w:r>
              <w:rPr>
                <w:highlight w:val="white"/>
              </w:rPr>
              <w:t xml:space="preserve"> - wings.</w:t>
            </w:r>
          </w:p>
          <w:p w14:paraId="40D89FE9" w14:textId="77777777" w:rsidR="00F159AD" w:rsidRDefault="00F159AD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  <w:p w14:paraId="517B8E73" w14:textId="77777777" w:rsidR="00F159AD" w:rsidRDefault="00862B1B">
            <w:pPr>
              <w:widowControl w:val="0"/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Gloop</w:t>
            </w:r>
            <w:proofErr w:type="spellEnd"/>
          </w:p>
          <w:p w14:paraId="0C14C5B2" w14:textId="77777777" w:rsidR="00F159AD" w:rsidRDefault="00862B1B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Make some </w:t>
            </w:r>
            <w:proofErr w:type="spellStart"/>
            <w:r>
              <w:rPr>
                <w:highlight w:val="white"/>
              </w:rPr>
              <w:t>Gloop</w:t>
            </w:r>
            <w:proofErr w:type="spellEnd"/>
            <w:r>
              <w:rPr>
                <w:highlight w:val="white"/>
              </w:rPr>
              <w:t xml:space="preserve">: </w:t>
            </w:r>
            <w:hyperlink r:id="rId28">
              <w:proofErr w:type="spellStart"/>
              <w:r>
                <w:rPr>
                  <w:color w:val="1155CC"/>
                  <w:highlight w:val="white"/>
                  <w:u w:val="single"/>
                </w:rPr>
                <w:t>Gloop</w:t>
              </w:r>
              <w:proofErr w:type="spellEnd"/>
              <w:r>
                <w:rPr>
                  <w:color w:val="1155CC"/>
                  <w:highlight w:val="white"/>
                  <w:u w:val="single"/>
                </w:rPr>
                <w:t xml:space="preserve"> Recipe</w:t>
              </w:r>
            </w:hyperlink>
          </w:p>
          <w:p w14:paraId="13F0F111" w14:textId="77777777" w:rsidR="00F159AD" w:rsidRDefault="00F159AD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  <w:p w14:paraId="1D5CE3E2" w14:textId="77777777" w:rsidR="00F159AD" w:rsidRDefault="00862B1B">
            <w:pPr>
              <w:widowControl w:val="0"/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Mirumiru</w:t>
            </w:r>
            <w:proofErr w:type="spellEnd"/>
          </w:p>
          <w:p w14:paraId="0F9F0C41" w14:textId="77777777" w:rsidR="00F159AD" w:rsidRDefault="00862B1B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Build your own bubble wand using a plastic bottle or a cup </w:t>
            </w:r>
            <w:hyperlink r:id="rId29">
              <w:r>
                <w:rPr>
                  <w:color w:val="1155CC"/>
                  <w:highlight w:val="white"/>
                  <w:u w:val="single"/>
                </w:rPr>
                <w:t>Bubble wands</w:t>
              </w:r>
            </w:hyperlink>
            <w:r>
              <w:rPr>
                <w:highlight w:val="white"/>
              </w:rPr>
              <w:t>. Now make some bubbles using soap or dishwashing liquid. Ask an adult first.</w:t>
            </w:r>
          </w:p>
          <w:p w14:paraId="63A5C119" w14:textId="77777777" w:rsidR="00F159AD" w:rsidRDefault="00F159AD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  <w:p w14:paraId="68EDD1B8" w14:textId="77777777" w:rsidR="00F159AD" w:rsidRDefault="00862B1B">
            <w:pPr>
              <w:widowControl w:val="0"/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Ngārara</w:t>
            </w:r>
            <w:proofErr w:type="spellEnd"/>
            <w:r>
              <w:rPr>
                <w:b/>
                <w:highlight w:val="white"/>
              </w:rPr>
              <w:t xml:space="preserve"> Blaster</w:t>
            </w:r>
          </w:p>
          <w:p w14:paraId="0693606E" w14:textId="77777777" w:rsidR="00F159AD" w:rsidRDefault="00862B1B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Design and build a ‘Master Virus Blaster!’ that will cure the Coronavirus. Use items from around the house like glad wrap rolls, newspaper, magazines, </w:t>
            </w:r>
            <w:proofErr w:type="gramStart"/>
            <w:r>
              <w:rPr>
                <w:highlight w:val="white"/>
              </w:rPr>
              <w:t>bottles</w:t>
            </w:r>
            <w:proofErr w:type="gramEnd"/>
            <w:r>
              <w:rPr>
                <w:highlight w:val="white"/>
              </w:rPr>
              <w:t xml:space="preserve"> or tins.</w:t>
            </w:r>
          </w:p>
          <w:p w14:paraId="5EE7149B" w14:textId="77777777" w:rsidR="00F159AD" w:rsidRDefault="00F159AD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  <w:p w14:paraId="620E646F" w14:textId="77777777" w:rsidR="00F159AD" w:rsidRDefault="00862B1B">
            <w:pPr>
              <w:widowControl w:val="0"/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Kanohi</w:t>
            </w:r>
            <w:proofErr w:type="spellEnd"/>
            <w:r>
              <w:rPr>
                <w:b/>
                <w:highlight w:val="white"/>
              </w:rPr>
              <w:t xml:space="preserve"> </w:t>
            </w:r>
            <w:proofErr w:type="spellStart"/>
            <w:r>
              <w:rPr>
                <w:b/>
                <w:highlight w:val="white"/>
              </w:rPr>
              <w:t>Ārai</w:t>
            </w:r>
            <w:proofErr w:type="spellEnd"/>
          </w:p>
          <w:p w14:paraId="5D2FE644" w14:textId="77777777" w:rsidR="00F159AD" w:rsidRDefault="00862B1B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>Create your own face mask/</w:t>
            </w:r>
            <w:proofErr w:type="spellStart"/>
            <w:r>
              <w:rPr>
                <w:highlight w:val="white"/>
              </w:rPr>
              <w:t>ārai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kanohi</w:t>
            </w:r>
            <w:proofErr w:type="spellEnd"/>
            <w:r>
              <w:rPr>
                <w:highlight w:val="white"/>
              </w:rPr>
              <w:t xml:space="preserve"> using material, paper bags. Decorate it and make it cool!</w:t>
            </w:r>
          </w:p>
          <w:p w14:paraId="11A1A6C8" w14:textId="77777777" w:rsidR="00F159AD" w:rsidRDefault="00F159AD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  <w:p w14:paraId="0188059A" w14:textId="77777777" w:rsidR="00F159AD" w:rsidRDefault="00862B1B">
            <w:pPr>
              <w:widowControl w:val="0"/>
              <w:spacing w:line="240" w:lineRule="auto"/>
              <w:ind w:left="720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Tāwharau</w:t>
            </w:r>
            <w:proofErr w:type="spellEnd"/>
          </w:p>
          <w:p w14:paraId="5A4B883C" w14:textId="77777777" w:rsidR="00F159AD" w:rsidRDefault="00862B1B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Build a hut either inside or outside. You can use blankets, </w:t>
            </w:r>
            <w:proofErr w:type="gramStart"/>
            <w:r>
              <w:rPr>
                <w:highlight w:val="white"/>
              </w:rPr>
              <w:t>cushions</w:t>
            </w:r>
            <w:proofErr w:type="gramEnd"/>
            <w:r>
              <w:rPr>
                <w:highlight w:val="white"/>
              </w:rPr>
              <w:t xml:space="preserve"> and chairs if you are inside. Find a book, lie </w:t>
            </w:r>
            <w:proofErr w:type="gramStart"/>
            <w:r>
              <w:rPr>
                <w:highlight w:val="white"/>
              </w:rPr>
              <w:t>down</w:t>
            </w:r>
            <w:proofErr w:type="gramEnd"/>
            <w:r>
              <w:rPr>
                <w:highlight w:val="white"/>
              </w:rPr>
              <w:t xml:space="preserve"> and read.</w:t>
            </w:r>
          </w:p>
          <w:p w14:paraId="1EB654D8" w14:textId="77777777" w:rsidR="00F159AD" w:rsidRDefault="00F159AD">
            <w:pPr>
              <w:widowControl w:val="0"/>
              <w:spacing w:line="240" w:lineRule="auto"/>
              <w:ind w:left="720"/>
              <w:rPr>
                <w:highlight w:val="white"/>
              </w:rPr>
            </w:pPr>
          </w:p>
        </w:tc>
      </w:tr>
    </w:tbl>
    <w:p w14:paraId="1313B621" w14:textId="77777777" w:rsidR="00F159AD" w:rsidRDefault="00F159AD"/>
    <w:sectPr w:rsidR="00F159AD" w:rsidSect="00862B1B">
      <w:headerReference w:type="default" r:id="rId30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03FB" w14:textId="77777777" w:rsidR="00D975A4" w:rsidRDefault="00D975A4" w:rsidP="00862B1B">
      <w:pPr>
        <w:spacing w:line="240" w:lineRule="auto"/>
      </w:pPr>
      <w:r>
        <w:separator/>
      </w:r>
    </w:p>
  </w:endnote>
  <w:endnote w:type="continuationSeparator" w:id="0">
    <w:p w14:paraId="0A917EAB" w14:textId="77777777" w:rsidR="00D975A4" w:rsidRDefault="00D975A4" w:rsidP="00862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F154" w14:textId="77777777" w:rsidR="00D975A4" w:rsidRDefault="00D975A4" w:rsidP="00862B1B">
      <w:pPr>
        <w:spacing w:line="240" w:lineRule="auto"/>
      </w:pPr>
      <w:r>
        <w:separator/>
      </w:r>
    </w:p>
  </w:footnote>
  <w:footnote w:type="continuationSeparator" w:id="0">
    <w:p w14:paraId="5EB80AD9" w14:textId="77777777" w:rsidR="00D975A4" w:rsidRDefault="00D975A4" w:rsidP="00862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2B6D" w14:textId="5388DCEA" w:rsidR="00862B1B" w:rsidRDefault="00862B1B">
    <w:pPr>
      <w:pStyle w:val="Header"/>
    </w:pPr>
    <w:r>
      <w:rPr>
        <w:noProof/>
      </w:rPr>
      <w:drawing>
        <wp:inline distT="114300" distB="114300" distL="114300" distR="114300" wp14:anchorId="5295B11C" wp14:editId="03C2EB8D">
          <wp:extent cx="5943600" cy="1028672"/>
          <wp:effectExtent l="0" t="0" r="0" b="635"/>
          <wp:docPr id="28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l="1096" r="-1096"/>
                  <a:stretch>
                    <a:fillRect/>
                  </a:stretch>
                </pic:blipFill>
                <pic:spPr>
                  <a:xfrm>
                    <a:off x="0" y="0"/>
                    <a:ext cx="5943600" cy="1028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3CBF12" w14:textId="77777777" w:rsidR="00862B1B" w:rsidRDefault="00862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E5ED8"/>
    <w:multiLevelType w:val="multilevel"/>
    <w:tmpl w:val="AE941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11894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9AD"/>
    <w:rsid w:val="004A5726"/>
    <w:rsid w:val="007D0030"/>
    <w:rsid w:val="00862B1B"/>
    <w:rsid w:val="00AF0CE3"/>
    <w:rsid w:val="00D975A4"/>
    <w:rsid w:val="00E65D1C"/>
    <w:rsid w:val="00F1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3364"/>
  <w15:docId w15:val="{B7FF523E-58CA-4D71-89C5-3BAAC8CC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2B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B1B"/>
  </w:style>
  <w:style w:type="paragraph" w:styleId="Footer">
    <w:name w:val="footer"/>
    <w:basedOn w:val="Normal"/>
    <w:link w:val="FooterChar"/>
    <w:uiPriority w:val="99"/>
    <w:unhideWhenUsed/>
    <w:rsid w:val="00862B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B1B"/>
  </w:style>
  <w:style w:type="character" w:styleId="Hyperlink">
    <w:name w:val="Hyperlink"/>
    <w:basedOn w:val="DefaultParagraphFont"/>
    <w:uiPriority w:val="99"/>
    <w:unhideWhenUsed/>
    <w:rsid w:val="00862B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B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rive.google.com/file/d/14R-oMNSwblPUPz5jRO4yOmqkJtbwVccy/view?usp=sharing" TargetMode="External"/><Relationship Id="rId18" Type="http://schemas.openxmlformats.org/officeDocument/2006/relationships/hyperlink" Target="https://www.diynetwork.com/made-and-remade/learn-it/5-basic-paper-airplanes" TargetMode="External"/><Relationship Id="rId26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watch/?v=612722119277425&amp;external_log_id=ef4de802a33f0f7fd6839fd5958abbd4&amp;q=kura%20o%20mo%20nga%20mokopun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kopanuku.tki.org.nz/assets/Uploads/Chocolate-Crunch2.pdf" TargetMode="External"/><Relationship Id="rId17" Type="http://schemas.openxmlformats.org/officeDocument/2006/relationships/hyperlink" Target="https://www.youtube.com/watch?v=-PlkNStPDQU" TargetMode="External"/><Relationship Id="rId25" Type="http://schemas.openxmlformats.org/officeDocument/2006/relationships/hyperlink" Target="https://nzmaths.co.nz/maths-ket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momtastic.com/diy/crafts-for-kids/633941-diy-wind-chimes/" TargetMode="External"/><Relationship Id="rId29" Type="http://schemas.openxmlformats.org/officeDocument/2006/relationships/hyperlink" Target="https://www.kidspot.com.au/things-to-do/activity-articles/make-your-own-bubble-wands/news-story/ed453ed74c9899588dacfd0a036574a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kopanuku.tki.org.nz/assets/Uploads/Snacks-Te-Kiriwai.pdf" TargetMode="External"/><Relationship Id="rId23" Type="http://schemas.openxmlformats.org/officeDocument/2006/relationships/hyperlink" Target="https://www.maoritelevision.com/shows/fitness-whare/episode-guide" TargetMode="External"/><Relationship Id="rId28" Type="http://schemas.openxmlformats.org/officeDocument/2006/relationships/hyperlink" Target="https://kidactivitieswithalexa.com/en/sensory-activity-oobleck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firstpalette.com/craft/leaf-rubbings.html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kopanuku.tki.org.nz/assets/Uploads/Scones-Te-Kiriwai.pdf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7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2" ma:contentTypeDescription="Create a new document." ma:contentTypeScope="" ma:versionID="f1b558a970b840585ed3ffa4536baf3c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4b5ed240b04d859b320fd6d4ac4d569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2DAE6-A446-44E5-A814-E65020DF7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20947-6725-49a6-954e-3a5bfa9bc7d0"/>
    <ds:schemaRef ds:uri="58c16207-c6ed-49cc-9d1d-ddf004bf8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2DEDE-54E1-4263-A35B-A2AE2D089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0F3D4-7475-48CC-84CC-81BAE18D4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Fell</dc:creator>
  <cp:lastModifiedBy>Shyree Reedy</cp:lastModifiedBy>
  <cp:revision>2</cp:revision>
  <dcterms:created xsi:type="dcterms:W3CDTF">2022-08-19T03:20:00Z</dcterms:created>
  <dcterms:modified xsi:type="dcterms:W3CDTF">2022-08-19T03:20:00Z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