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2F5" w:rsidP="00793101" w:rsidRDefault="00B302F5" w14:paraId="140C1C57" w14:textId="77777777">
      <w:pPr>
        <w:jc w:val="center"/>
        <w:rPr>
          <w:b/>
          <w:sz w:val="24"/>
          <w:szCs w:val="24"/>
        </w:rPr>
      </w:pPr>
    </w:p>
    <w:p w:rsidRPr="00661052" w:rsidR="006D1680" w:rsidP="00793101" w:rsidRDefault="00803311" w14:paraId="4D4FABEE" w14:textId="70A7EF79">
      <w:pPr>
        <w:jc w:val="center"/>
        <w:rPr>
          <w:b/>
          <w:sz w:val="24"/>
          <w:szCs w:val="24"/>
        </w:rPr>
      </w:pPr>
      <w:r w:rsidRPr="00F67308">
        <w:rPr>
          <w:b/>
          <w:sz w:val="24"/>
          <w:szCs w:val="24"/>
        </w:rPr>
        <w:t>20</w:t>
      </w:r>
      <w:r w:rsidRPr="00F67308" w:rsidR="00F67308">
        <w:rPr>
          <w:b/>
          <w:sz w:val="24"/>
          <w:szCs w:val="24"/>
        </w:rPr>
        <w:t>2</w:t>
      </w:r>
      <w:r w:rsidR="00B749D5">
        <w:rPr>
          <w:b/>
          <w:sz w:val="24"/>
          <w:szCs w:val="24"/>
        </w:rPr>
        <w:t>4</w:t>
      </w:r>
      <w:r w:rsidRPr="00661052" w:rsidR="00862B88">
        <w:rPr>
          <w:b/>
          <w:sz w:val="24"/>
          <w:szCs w:val="24"/>
        </w:rPr>
        <w:t xml:space="preserve"> AKO PANUKU</w:t>
      </w:r>
      <w:r w:rsidRPr="00661052" w:rsidR="00F04BFE">
        <w:rPr>
          <w:b/>
          <w:sz w:val="24"/>
          <w:szCs w:val="24"/>
        </w:rPr>
        <w:t xml:space="preserve"> PROFESSIONAL LEARNING SUPPORT</w:t>
      </w:r>
    </w:p>
    <w:p w:rsidRPr="00661052" w:rsidR="006D1680" w:rsidP="006D1680" w:rsidRDefault="006D1680" w14:paraId="0483B36A" w14:textId="77777777"/>
    <w:p w:rsidRPr="00B302F5" w:rsidR="006D1680" w:rsidP="5E276861" w:rsidRDefault="004E4CEC" w14:paraId="05558BD4" w14:textId="4EC9ED49">
      <w:pPr>
        <w:shd w:val="clear" w:color="auto" w:fill="C00000"/>
        <w:snapToGrid w:val="0"/>
        <w:jc w:val="center"/>
        <w:rPr>
          <w:b/>
          <w:bCs/>
          <w:sz w:val="28"/>
          <w:szCs w:val="28"/>
        </w:rPr>
      </w:pPr>
      <w:r w:rsidRPr="5E276861">
        <w:rPr>
          <w:b/>
          <w:bCs/>
          <w:sz w:val="28"/>
          <w:szCs w:val="28"/>
        </w:rPr>
        <w:t>PŪTAIAO SYMPOSIUM</w:t>
      </w:r>
    </w:p>
    <w:p w:rsidR="00B302F5" w:rsidP="00D459AF" w:rsidRDefault="00B302F5" w14:paraId="1961FB47" w14:textId="77777777"/>
    <w:p w:rsidRPr="00F019BF" w:rsidR="009803A7" w:rsidP="5E276861" w:rsidRDefault="009803A7" w14:paraId="3F8D55FB" w14:textId="601A6094">
      <w:pPr>
        <w:spacing w:line="259" w:lineRule="auto"/>
        <w:rPr>
          <w:rFonts w:asciiTheme="majorHAnsi" w:hAnsiTheme="majorHAnsi" w:eastAsiaTheme="majorEastAsia" w:cstheme="majorBidi"/>
        </w:rPr>
      </w:pPr>
      <w:r w:rsidRPr="5E276861">
        <w:rPr>
          <w:rFonts w:asciiTheme="majorHAnsi" w:hAnsiTheme="majorHAnsi" w:eastAsiaTheme="majorEastAsia" w:cstheme="majorBidi"/>
        </w:rPr>
        <w:t xml:space="preserve">This two-day </w:t>
      </w:r>
      <w:r w:rsidRPr="5E276861" w:rsidR="3785AD93">
        <w:rPr>
          <w:rFonts w:asciiTheme="majorHAnsi" w:hAnsiTheme="majorHAnsi" w:eastAsiaTheme="majorEastAsia" w:cstheme="majorBidi"/>
        </w:rPr>
        <w:t>symposium</w:t>
      </w:r>
      <w:r w:rsidRPr="5E276861" w:rsidR="57DF88C0">
        <w:rPr>
          <w:rFonts w:asciiTheme="majorHAnsi" w:hAnsiTheme="majorHAnsi" w:eastAsiaTheme="majorEastAsia" w:cstheme="majorBidi"/>
        </w:rPr>
        <w:t xml:space="preserve"> </w:t>
      </w:r>
      <w:r w:rsidRPr="5E276861">
        <w:rPr>
          <w:rFonts w:asciiTheme="majorHAnsi" w:hAnsiTheme="majorHAnsi" w:eastAsiaTheme="majorEastAsia" w:cstheme="majorBidi"/>
        </w:rPr>
        <w:t xml:space="preserve">is designed for </w:t>
      </w:r>
      <w:r w:rsidRPr="5E276861" w:rsidR="184EBC89">
        <w:rPr>
          <w:rFonts w:asciiTheme="majorHAnsi" w:hAnsiTheme="majorHAnsi" w:eastAsiaTheme="majorEastAsia" w:cstheme="majorBidi"/>
        </w:rPr>
        <w:t xml:space="preserve">kaiako interested </w:t>
      </w:r>
      <w:r w:rsidR="00B1683A">
        <w:rPr>
          <w:rFonts w:asciiTheme="majorHAnsi" w:hAnsiTheme="majorHAnsi" w:eastAsiaTheme="majorEastAsia" w:cstheme="majorBidi"/>
        </w:rPr>
        <w:t xml:space="preserve">in </w:t>
      </w:r>
      <w:r w:rsidRPr="5E276861" w:rsidR="65DBD941">
        <w:rPr>
          <w:rFonts w:asciiTheme="majorHAnsi" w:hAnsiTheme="majorHAnsi" w:eastAsiaTheme="majorEastAsia" w:cstheme="majorBidi"/>
        </w:rPr>
        <w:t xml:space="preserve">broadening their knowledge of </w:t>
      </w:r>
      <w:proofErr w:type="spellStart"/>
      <w:r w:rsidRPr="5E276861" w:rsidR="184EBC89">
        <w:rPr>
          <w:rFonts w:asciiTheme="majorHAnsi" w:hAnsiTheme="majorHAnsi" w:eastAsiaTheme="majorEastAsia" w:cstheme="majorBidi"/>
        </w:rPr>
        <w:t>Pūtai</w:t>
      </w:r>
      <w:r w:rsidRPr="5E276861" w:rsidR="007379E8">
        <w:rPr>
          <w:rFonts w:asciiTheme="majorHAnsi" w:hAnsiTheme="majorHAnsi" w:eastAsiaTheme="majorEastAsia" w:cstheme="majorBidi"/>
        </w:rPr>
        <w:t>ao</w:t>
      </w:r>
      <w:proofErr w:type="spellEnd"/>
      <w:r w:rsidRPr="5E276861" w:rsidR="317F4505">
        <w:rPr>
          <w:rFonts w:asciiTheme="majorHAnsi" w:hAnsiTheme="majorHAnsi" w:eastAsiaTheme="majorEastAsia" w:cstheme="majorBidi"/>
        </w:rPr>
        <w:t xml:space="preserve">. </w:t>
      </w:r>
      <w:r w:rsidRPr="5E276861" w:rsidR="5DFA328E">
        <w:rPr>
          <w:rFonts w:asciiTheme="majorHAnsi" w:hAnsiTheme="majorHAnsi" w:eastAsiaTheme="majorEastAsia" w:cstheme="majorBidi"/>
        </w:rPr>
        <w:t>Participants will hear from experts in the field and will have opportunit</w:t>
      </w:r>
      <w:r w:rsidRPr="5E276861" w:rsidR="1F554D5D">
        <w:rPr>
          <w:rFonts w:asciiTheme="majorHAnsi" w:hAnsiTheme="majorHAnsi" w:eastAsiaTheme="majorEastAsia" w:cstheme="majorBidi"/>
        </w:rPr>
        <w:t xml:space="preserve">ies to workshop ideas on ways to </w:t>
      </w:r>
      <w:r w:rsidRPr="5E276861" w:rsidR="60B0682B">
        <w:rPr>
          <w:rFonts w:asciiTheme="majorHAnsi" w:hAnsiTheme="majorHAnsi" w:eastAsiaTheme="majorEastAsia" w:cstheme="majorBidi"/>
        </w:rPr>
        <w:t>motivate and engage</w:t>
      </w:r>
      <w:r w:rsidRPr="5E276861" w:rsidR="5568A16B">
        <w:rPr>
          <w:rFonts w:asciiTheme="majorHAnsi" w:hAnsiTheme="majorHAnsi" w:eastAsiaTheme="majorEastAsia" w:cstheme="majorBidi"/>
        </w:rPr>
        <w:t xml:space="preserve"> </w:t>
      </w:r>
      <w:r w:rsidR="00A15329">
        <w:rPr>
          <w:rFonts w:asciiTheme="majorHAnsi" w:hAnsiTheme="majorHAnsi" w:eastAsiaTheme="majorEastAsia" w:cstheme="majorBidi"/>
        </w:rPr>
        <w:t>ā</w:t>
      </w:r>
      <w:r w:rsidRPr="5E276861" w:rsidR="60B0682B">
        <w:rPr>
          <w:rFonts w:asciiTheme="majorHAnsi" w:hAnsiTheme="majorHAnsi" w:eastAsiaTheme="majorEastAsia" w:cstheme="majorBidi"/>
        </w:rPr>
        <w:t>konga</w:t>
      </w:r>
      <w:r w:rsidR="00E61C9E">
        <w:rPr>
          <w:rFonts w:asciiTheme="majorHAnsi" w:hAnsiTheme="majorHAnsi" w:eastAsiaTheme="majorEastAsia" w:cstheme="majorBidi"/>
        </w:rPr>
        <w:t>.</w:t>
      </w:r>
      <w:r w:rsidRPr="5E276861" w:rsidR="60B0682B">
        <w:rPr>
          <w:rFonts w:asciiTheme="majorHAnsi" w:hAnsiTheme="majorHAnsi" w:eastAsiaTheme="majorEastAsia" w:cstheme="majorBidi"/>
        </w:rPr>
        <w:t xml:space="preserve"> </w:t>
      </w:r>
    </w:p>
    <w:p w:rsidRPr="00BE2C38" w:rsidR="009803A7" w:rsidP="009803A7" w:rsidRDefault="009803A7" w14:paraId="2C28637D" w14:textId="77777777">
      <w:pPr>
        <w:rPr>
          <w:rFonts w:asciiTheme="majorHAnsi" w:hAnsiTheme="majorHAnsi" w:eastAsiaTheme="majorEastAsia" w:cstheme="majorBidi"/>
          <w:lang w:val="en-NZ"/>
        </w:rPr>
      </w:pPr>
    </w:p>
    <w:p w:rsidRPr="00BE2C38" w:rsidR="009803A7" w:rsidP="009803A7" w:rsidRDefault="009803A7" w14:paraId="247D7C11" w14:textId="77777777">
      <w:pPr>
        <w:spacing w:after="120"/>
        <w:rPr>
          <w:rFonts w:asciiTheme="majorHAnsi" w:hAnsiTheme="majorHAnsi" w:eastAsiaTheme="majorEastAsia" w:cstheme="majorBidi"/>
        </w:rPr>
      </w:pPr>
      <w:r w:rsidRPr="00BE2C38">
        <w:rPr>
          <w:rFonts w:asciiTheme="majorHAnsi" w:hAnsiTheme="majorHAnsi" w:eastAsiaTheme="majorEastAsia" w:cstheme="majorBidi"/>
          <w:b/>
          <w:bCs/>
        </w:rPr>
        <w:t>TARGET AUDIENCE</w:t>
      </w:r>
    </w:p>
    <w:p w:rsidRPr="00BE2C38" w:rsidR="009803A7" w:rsidP="009803A7" w:rsidRDefault="009803A7" w14:paraId="7D0D60DA" w14:textId="77AB5077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00BE2C38">
        <w:rPr>
          <w:rFonts w:asciiTheme="majorHAnsi" w:hAnsiTheme="majorHAnsi" w:eastAsiaTheme="majorEastAsia" w:cstheme="majorBidi"/>
          <w:sz w:val="22"/>
          <w:szCs w:val="22"/>
        </w:rPr>
        <w:t>TUMUAKI/PRINCIPALS of English-medium or Māori-medium schools</w:t>
      </w:r>
      <w:r w:rsidR="00517947">
        <w:rPr>
          <w:rFonts w:asciiTheme="majorHAnsi" w:hAnsiTheme="majorHAnsi" w:eastAsiaTheme="majorEastAsia" w:cstheme="majorBidi"/>
          <w:sz w:val="22"/>
          <w:szCs w:val="22"/>
        </w:rPr>
        <w:t>.</w:t>
      </w:r>
      <w:r w:rsidRPr="00BE2C38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</w:p>
    <w:p w:rsidRPr="00BE2C38" w:rsidR="009803A7" w:rsidP="44915980" w:rsidRDefault="32382135" w14:paraId="054992BF" w14:textId="08039817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 w:eastAsiaTheme="majorEastAsia" w:cstheme="majorBidi"/>
          <w:sz w:val="22"/>
          <w:szCs w:val="22"/>
        </w:rPr>
      </w:pPr>
      <w:r w:rsidRPr="44915980">
        <w:rPr>
          <w:rFonts w:asciiTheme="majorHAnsi" w:hAnsiTheme="majorHAnsi" w:eastAsiaTheme="majorEastAsia" w:cstheme="majorBidi"/>
          <w:sz w:val="22"/>
          <w:szCs w:val="22"/>
        </w:rPr>
        <w:t>MIDDLE MANAGERS/LEADERS of English-medium or Māori-medium schools</w:t>
      </w:r>
      <w:r w:rsidRPr="44915980" w:rsidR="4335B5C4">
        <w:rPr>
          <w:rFonts w:asciiTheme="majorHAnsi" w:hAnsiTheme="majorHAnsi" w:eastAsiaTheme="majorEastAsia" w:cstheme="majorBidi"/>
          <w:sz w:val="22"/>
          <w:szCs w:val="22"/>
        </w:rPr>
        <w:t xml:space="preserve"> with a responsibility for </w:t>
      </w:r>
      <w:proofErr w:type="spellStart"/>
      <w:r w:rsidRPr="44915980" w:rsidR="75BA4B5B">
        <w:rPr>
          <w:rFonts w:asciiTheme="majorHAnsi" w:hAnsiTheme="majorHAnsi" w:eastAsiaTheme="majorEastAsia" w:cstheme="majorBidi"/>
          <w:sz w:val="22"/>
          <w:szCs w:val="22"/>
        </w:rPr>
        <w:t>P</w:t>
      </w:r>
      <w:r w:rsidRPr="44915980" w:rsidR="7981814B">
        <w:rPr>
          <w:rFonts w:asciiTheme="majorHAnsi" w:hAnsiTheme="majorHAnsi" w:eastAsiaTheme="majorEastAsia" w:cstheme="majorBidi"/>
          <w:sz w:val="22"/>
          <w:szCs w:val="22"/>
        </w:rPr>
        <w:t>ūtaiao</w:t>
      </w:r>
      <w:proofErr w:type="spellEnd"/>
      <w:r w:rsidR="00C50456">
        <w:rPr>
          <w:rFonts w:asciiTheme="majorHAnsi" w:hAnsiTheme="majorHAnsi" w:eastAsiaTheme="majorEastAsia" w:cstheme="majorBidi"/>
          <w:sz w:val="22"/>
          <w:szCs w:val="22"/>
        </w:rPr>
        <w:t>.</w:t>
      </w:r>
    </w:p>
    <w:p w:rsidR="009803A7" w:rsidP="2300BEFE" w:rsidRDefault="32382135" w14:paraId="7E8EB71D" w14:textId="4C17542B">
      <w:pPr>
        <w:pStyle w:val="ListParagraph"/>
        <w:numPr>
          <w:ilvl w:val="0"/>
          <w:numId w:val="10"/>
        </w:numPr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</w:pPr>
      <w:r w:rsidRPr="2300BEFE" w:rsidR="32382135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>KAIAKO/TEACHERS of English-medium or Māori-medium schools</w:t>
      </w:r>
      <w:r w:rsidRPr="2300BEFE" w:rsidR="580B9A93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 xml:space="preserve"> with an in</w:t>
      </w:r>
      <w:r w:rsidRPr="2300BEFE" w:rsidR="5C21DE09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>terest</w:t>
      </w:r>
      <w:r w:rsidRPr="2300BEFE" w:rsidR="029CC388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 xml:space="preserve"> </w:t>
      </w:r>
      <w:r w:rsidRPr="2300BEFE" w:rsidR="580B9A93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>in b</w:t>
      </w:r>
      <w:r w:rsidRPr="2300BEFE" w:rsidR="453C9857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>r</w:t>
      </w:r>
      <w:r w:rsidRPr="2300BEFE" w:rsidR="580B9A93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>oa</w:t>
      </w:r>
      <w:r w:rsidRPr="2300BEFE" w:rsidR="50BE2B9E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>dening</w:t>
      </w:r>
      <w:r w:rsidRPr="2300BEFE" w:rsidR="0066042F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 xml:space="preserve"> their</w:t>
      </w:r>
      <w:r w:rsidRPr="2300BEFE" w:rsidR="50BE2B9E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 xml:space="preserve"> </w:t>
      </w:r>
      <w:r w:rsidRPr="2300BEFE" w:rsidR="0B9D032B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 xml:space="preserve">knowledge </w:t>
      </w:r>
      <w:r w:rsidRPr="2300BEFE" w:rsidR="580B9A93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 xml:space="preserve">of </w:t>
      </w:r>
      <w:r w:rsidRPr="2300BEFE" w:rsidR="45B98010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>P</w:t>
      </w:r>
      <w:r w:rsidRPr="2300BEFE" w:rsidR="7981814B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>ūtaiao</w:t>
      </w:r>
      <w:r w:rsidRPr="2300BEFE" w:rsidR="000A3C51">
        <w:rPr>
          <w:rFonts w:ascii="Calibri" w:hAnsi="Calibri" w:eastAsia="ＭＳ ゴシック" w:cs="Times New Roman" w:asciiTheme="majorAscii" w:hAnsiTheme="majorAscii" w:eastAsiaTheme="majorEastAsia" w:cstheme="majorBidi"/>
          <w:sz w:val="22"/>
          <w:szCs w:val="22"/>
        </w:rPr>
        <w:t>.</w:t>
      </w:r>
    </w:p>
    <w:p w:rsidRPr="00F113B2" w:rsidR="00F113B2" w:rsidP="00F113B2" w:rsidRDefault="00F113B2" w14:paraId="38A5CB58" w14:textId="77777777">
      <w:pPr>
        <w:rPr>
          <w:rFonts w:asciiTheme="majorHAnsi" w:hAnsiTheme="majorHAnsi" w:eastAsiaTheme="majorEastAsia" w:cstheme="majorBidi"/>
        </w:rPr>
      </w:pPr>
    </w:p>
    <w:p w:rsidR="009803A7" w:rsidP="009803A7" w:rsidRDefault="009803A7" w14:paraId="4413C25B" w14:textId="77777777">
      <w:pPr>
        <w:spacing w:after="120"/>
        <w:rPr>
          <w:rFonts w:asciiTheme="majorHAnsi" w:hAnsiTheme="majorHAnsi" w:eastAsiaTheme="majorEastAsia" w:cstheme="majorBidi"/>
        </w:rPr>
      </w:pPr>
      <w:r w:rsidRPr="558E97D9">
        <w:rPr>
          <w:rFonts w:asciiTheme="majorHAnsi" w:hAnsiTheme="majorHAnsi" w:eastAsiaTheme="majorEastAsia" w:cstheme="majorBidi"/>
          <w:b/>
          <w:bCs/>
        </w:rPr>
        <w:t>WHEN AND WHERE</w:t>
      </w:r>
    </w:p>
    <w:tbl>
      <w:tblPr>
        <w:tblStyle w:val="TableGrid"/>
        <w:tblW w:w="7132" w:type="dxa"/>
        <w:tblLayout w:type="fixed"/>
        <w:tblLook w:val="06A0" w:firstRow="1" w:lastRow="0" w:firstColumn="1" w:lastColumn="0" w:noHBand="1" w:noVBand="1"/>
      </w:tblPr>
      <w:tblGrid>
        <w:gridCol w:w="3187"/>
        <w:gridCol w:w="3945"/>
      </w:tblGrid>
      <w:tr w:rsidR="009803A7" w:rsidTr="2300BEFE" w14:paraId="79E0C123" w14:textId="77777777">
        <w:trPr>
          <w:trHeight w:val="300"/>
        </w:trPr>
        <w:tc>
          <w:tcPr>
            <w:tcW w:w="3187" w:type="dxa"/>
            <w:tcMar/>
          </w:tcPr>
          <w:p w:rsidR="009803A7" w:rsidP="5E276861" w:rsidRDefault="008A3191" w14:paraId="4513E969" w14:textId="183155A2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24</w:t>
            </w:r>
            <w:r w:rsidR="00D4356B">
              <w:rPr>
                <w:rFonts w:asciiTheme="majorHAnsi" w:hAnsiTheme="majorHAnsi" w:eastAsiaTheme="majorEastAsia" w:cstheme="majorBidi"/>
              </w:rPr>
              <w:t xml:space="preserve"> – </w:t>
            </w:r>
            <w:r>
              <w:rPr>
                <w:rFonts w:asciiTheme="majorHAnsi" w:hAnsiTheme="majorHAnsi" w:eastAsiaTheme="majorEastAsia" w:cstheme="majorBidi"/>
              </w:rPr>
              <w:t>25 October</w:t>
            </w:r>
            <w:r w:rsidR="00227C69">
              <w:rPr>
                <w:rFonts w:asciiTheme="majorHAnsi" w:hAnsiTheme="majorHAnsi" w:eastAsiaTheme="majorEastAsia" w:cstheme="majorBidi"/>
              </w:rPr>
              <w:t>,</w:t>
            </w:r>
            <w:r w:rsidRPr="5E276861" w:rsidR="589B1F76">
              <w:rPr>
                <w:rFonts w:asciiTheme="majorHAnsi" w:hAnsiTheme="majorHAnsi" w:eastAsiaTheme="majorEastAsia" w:cstheme="majorBidi"/>
              </w:rPr>
              <w:t xml:space="preserve"> </w:t>
            </w:r>
            <w:r w:rsidRPr="5E276861" w:rsidR="009803A7">
              <w:rPr>
                <w:rFonts w:asciiTheme="majorHAnsi" w:hAnsiTheme="majorHAnsi" w:eastAsiaTheme="majorEastAsia" w:cstheme="majorBidi"/>
              </w:rPr>
              <w:t>2024</w:t>
            </w:r>
          </w:p>
        </w:tc>
        <w:tc>
          <w:tcPr>
            <w:tcW w:w="3945" w:type="dxa"/>
            <w:tcMar/>
          </w:tcPr>
          <w:p w:rsidR="009803A7" w:rsidP="5E276861" w:rsidRDefault="005E6613" w14:paraId="27EE3E82" w14:textId="30A0E998">
            <w:pPr>
              <w:rPr>
                <w:rFonts w:asciiTheme="majorHAnsi" w:hAnsiTheme="majorHAnsi" w:eastAsiaTheme="majorEastAsia" w:cstheme="majorBidi"/>
              </w:rPr>
            </w:pPr>
            <w:proofErr w:type="spellStart"/>
            <w:r>
              <w:rPr>
                <w:rFonts w:asciiTheme="majorHAnsi" w:hAnsiTheme="majorHAnsi" w:eastAsiaTheme="majorEastAsia" w:cstheme="majorBidi"/>
              </w:rPr>
              <w:t>Kirikiri</w:t>
            </w:r>
            <w:r w:rsidR="005D53D1">
              <w:rPr>
                <w:rFonts w:asciiTheme="majorHAnsi" w:hAnsiTheme="majorHAnsi" w:eastAsiaTheme="majorEastAsia" w:cstheme="majorBidi"/>
              </w:rPr>
              <w:t>roa</w:t>
            </w:r>
            <w:proofErr w:type="spellEnd"/>
            <w:r w:rsidR="00F113B2">
              <w:rPr>
                <w:rFonts w:asciiTheme="majorHAnsi" w:hAnsiTheme="majorHAnsi" w:eastAsiaTheme="majorEastAsia" w:cstheme="majorBidi"/>
              </w:rPr>
              <w:t xml:space="preserve"> | Hamilton</w:t>
            </w:r>
          </w:p>
        </w:tc>
      </w:tr>
    </w:tbl>
    <w:p w:rsidR="00F113B2" w:rsidP="00F113B2" w:rsidRDefault="00F113B2" w14:paraId="7737BBD5" w14:textId="77777777">
      <w:pPr>
        <w:rPr>
          <w:rFonts w:asciiTheme="majorHAnsi" w:hAnsiTheme="majorHAnsi" w:eastAsiaTheme="majorEastAsia" w:cstheme="majorBidi"/>
          <w:b/>
          <w:bCs/>
        </w:rPr>
      </w:pPr>
    </w:p>
    <w:p w:rsidRPr="00BE2C38" w:rsidR="009803A7" w:rsidP="00F113B2" w:rsidRDefault="009803A7" w14:paraId="468F8777" w14:textId="302DCD52">
      <w:pPr>
        <w:rPr>
          <w:rFonts w:asciiTheme="majorHAnsi" w:hAnsiTheme="majorHAnsi" w:eastAsiaTheme="majorEastAsia" w:cstheme="majorBidi"/>
          <w:b/>
          <w:bCs/>
        </w:rPr>
      </w:pPr>
      <w:r w:rsidRPr="00BE2C38">
        <w:rPr>
          <w:rFonts w:asciiTheme="majorHAnsi" w:hAnsiTheme="majorHAnsi" w:eastAsiaTheme="majorEastAsia" w:cstheme="majorBidi"/>
          <w:b/>
          <w:bCs/>
        </w:rPr>
        <w:t>LEARNING OUTCOMES</w:t>
      </w:r>
    </w:p>
    <w:p w:rsidRPr="00BE2C38" w:rsidR="009803A7" w:rsidP="009803A7" w:rsidRDefault="009803A7" w14:paraId="0B4CAD69" w14:textId="77777777">
      <w:pPr>
        <w:rPr>
          <w:rFonts w:asciiTheme="majorHAnsi" w:hAnsiTheme="majorHAnsi" w:eastAsiaTheme="majorEastAsia" w:cstheme="majorBidi"/>
        </w:rPr>
      </w:pPr>
      <w:r w:rsidRPr="00BE2C38">
        <w:rPr>
          <w:rFonts w:asciiTheme="majorHAnsi" w:hAnsiTheme="majorHAnsi" w:eastAsiaTheme="majorEastAsia" w:cstheme="majorBidi"/>
        </w:rPr>
        <w:t>Participants will:</w:t>
      </w:r>
    </w:p>
    <w:p w:rsidRPr="00A055E8" w:rsidR="009803A7" w:rsidP="44915980" w:rsidRDefault="0022380D" w14:paraId="17A54C12" w14:textId="69CD0D1A">
      <w:pPr>
        <w:pStyle w:val="ListParagraph"/>
        <w:numPr>
          <w:ilvl w:val="0"/>
          <w:numId w:val="11"/>
        </w:numPr>
        <w:rPr>
          <w:rFonts w:asciiTheme="majorHAnsi" w:hAnsiTheme="majorHAnsi" w:eastAsiaTheme="majorEastAsia" w:cstheme="majorBidi"/>
          <w:sz w:val="22"/>
          <w:szCs w:val="22"/>
        </w:rPr>
      </w:pPr>
      <w:r>
        <w:rPr>
          <w:rFonts w:asciiTheme="majorHAnsi" w:hAnsiTheme="majorHAnsi" w:eastAsiaTheme="majorEastAsia" w:cstheme="majorBidi"/>
          <w:sz w:val="22"/>
          <w:szCs w:val="22"/>
        </w:rPr>
        <w:t>G</w:t>
      </w:r>
      <w:r w:rsidRPr="44915980" w:rsidR="32382135">
        <w:rPr>
          <w:rFonts w:asciiTheme="majorHAnsi" w:hAnsiTheme="majorHAnsi" w:eastAsiaTheme="majorEastAsia" w:cstheme="majorBidi"/>
          <w:sz w:val="22"/>
          <w:szCs w:val="22"/>
        </w:rPr>
        <w:t xml:space="preserve">ain an understanding of </w:t>
      </w:r>
      <w:proofErr w:type="spellStart"/>
      <w:r w:rsidRPr="44915980" w:rsidR="1DC1ABF2">
        <w:rPr>
          <w:rFonts w:asciiTheme="majorHAnsi" w:hAnsiTheme="majorHAnsi" w:eastAsiaTheme="majorEastAsia" w:cstheme="majorBidi"/>
          <w:sz w:val="22"/>
          <w:szCs w:val="22"/>
        </w:rPr>
        <w:t>P</w:t>
      </w:r>
      <w:r w:rsidRPr="44915980" w:rsidR="07460EFA">
        <w:rPr>
          <w:rFonts w:asciiTheme="majorHAnsi" w:hAnsiTheme="majorHAnsi" w:eastAsiaTheme="majorEastAsia" w:cstheme="majorBidi"/>
          <w:sz w:val="22"/>
          <w:szCs w:val="22"/>
        </w:rPr>
        <w:t>ū</w:t>
      </w:r>
      <w:r w:rsidRPr="44915980" w:rsidR="20780538">
        <w:rPr>
          <w:rFonts w:asciiTheme="majorHAnsi" w:hAnsiTheme="majorHAnsi" w:eastAsiaTheme="majorEastAsia" w:cstheme="majorBidi"/>
          <w:sz w:val="22"/>
          <w:szCs w:val="22"/>
        </w:rPr>
        <w:t>taiao</w:t>
      </w:r>
      <w:proofErr w:type="spellEnd"/>
      <w:r w:rsidRPr="44915980" w:rsidR="20780538">
        <w:rPr>
          <w:rFonts w:asciiTheme="majorHAnsi" w:hAnsiTheme="majorHAnsi" w:eastAsiaTheme="majorEastAsia" w:cstheme="majorBidi"/>
          <w:sz w:val="22"/>
          <w:szCs w:val="22"/>
        </w:rPr>
        <w:t xml:space="preserve"> and its relationship to western science</w:t>
      </w:r>
      <w:r>
        <w:rPr>
          <w:rFonts w:asciiTheme="majorHAnsi" w:hAnsiTheme="majorHAnsi" w:eastAsiaTheme="majorEastAsia" w:cstheme="majorBidi"/>
          <w:sz w:val="22"/>
          <w:szCs w:val="22"/>
        </w:rPr>
        <w:t>.</w:t>
      </w:r>
    </w:p>
    <w:p w:rsidR="009803A7" w:rsidP="5E276861" w:rsidRDefault="61B7EB77" w14:paraId="3B64077C" w14:textId="7A7C9EA5">
      <w:pPr>
        <w:pStyle w:val="ListParagraph"/>
        <w:numPr>
          <w:ilvl w:val="0"/>
          <w:numId w:val="11"/>
        </w:numPr>
        <w:rPr>
          <w:rFonts w:asciiTheme="majorHAnsi" w:hAnsiTheme="majorHAnsi" w:eastAsiaTheme="majorEastAsia" w:cstheme="majorBidi"/>
          <w:sz w:val="22"/>
          <w:szCs w:val="22"/>
        </w:rPr>
      </w:pPr>
      <w:r w:rsidRPr="5E276861">
        <w:rPr>
          <w:rFonts w:asciiTheme="majorHAnsi" w:hAnsiTheme="majorHAnsi" w:eastAsiaTheme="majorEastAsia" w:cstheme="majorBidi"/>
          <w:sz w:val="22"/>
          <w:szCs w:val="22"/>
        </w:rPr>
        <w:t>Lear</w:t>
      </w:r>
      <w:r w:rsidR="005E7B49">
        <w:rPr>
          <w:rFonts w:asciiTheme="majorHAnsi" w:hAnsiTheme="majorHAnsi" w:eastAsiaTheme="majorEastAsia" w:cstheme="majorBidi"/>
          <w:sz w:val="22"/>
          <w:szCs w:val="22"/>
        </w:rPr>
        <w:t>n</w:t>
      </w:r>
      <w:r w:rsidRPr="5E276861">
        <w:rPr>
          <w:rFonts w:asciiTheme="majorHAnsi" w:hAnsiTheme="majorHAnsi" w:eastAsiaTheme="majorEastAsia" w:cstheme="majorBidi"/>
          <w:sz w:val="22"/>
          <w:szCs w:val="22"/>
        </w:rPr>
        <w:t xml:space="preserve"> ways to</w:t>
      </w:r>
      <w:r w:rsidR="0072255E">
        <w:rPr>
          <w:rFonts w:asciiTheme="majorHAnsi" w:hAnsiTheme="majorHAnsi" w:eastAsiaTheme="majorEastAsia" w:cstheme="majorBidi"/>
          <w:sz w:val="22"/>
          <w:szCs w:val="22"/>
        </w:rPr>
        <w:t xml:space="preserve"> motivate an</w:t>
      </w:r>
      <w:r w:rsidR="00906AF8">
        <w:rPr>
          <w:rFonts w:asciiTheme="majorHAnsi" w:hAnsiTheme="majorHAnsi" w:eastAsiaTheme="majorEastAsia" w:cstheme="majorBidi"/>
          <w:sz w:val="22"/>
          <w:szCs w:val="22"/>
        </w:rPr>
        <w:t>d</w:t>
      </w:r>
      <w:r w:rsidRPr="5E276861">
        <w:rPr>
          <w:rFonts w:asciiTheme="majorHAnsi" w:hAnsiTheme="majorHAnsi" w:eastAsiaTheme="majorEastAsia" w:cstheme="majorBidi"/>
          <w:sz w:val="22"/>
          <w:szCs w:val="22"/>
        </w:rPr>
        <w:t xml:space="preserve"> engage </w:t>
      </w:r>
      <w:r w:rsidR="00906AF8">
        <w:rPr>
          <w:rFonts w:asciiTheme="majorHAnsi" w:hAnsiTheme="majorHAnsi" w:eastAsiaTheme="majorEastAsia" w:cstheme="majorBidi"/>
          <w:sz w:val="22"/>
          <w:szCs w:val="22"/>
        </w:rPr>
        <w:t xml:space="preserve">ākonga </w:t>
      </w:r>
      <w:r w:rsidR="00FF6050">
        <w:rPr>
          <w:rFonts w:asciiTheme="majorHAnsi" w:hAnsiTheme="majorHAnsi" w:eastAsiaTheme="majorEastAsia" w:cstheme="majorBidi"/>
          <w:sz w:val="22"/>
          <w:szCs w:val="22"/>
        </w:rPr>
        <w:t>in a range of learning environments</w:t>
      </w:r>
      <w:r w:rsidR="0022380D">
        <w:rPr>
          <w:rFonts w:asciiTheme="majorHAnsi" w:hAnsiTheme="majorHAnsi" w:eastAsiaTheme="majorEastAsia" w:cstheme="majorBidi"/>
          <w:sz w:val="22"/>
          <w:szCs w:val="22"/>
        </w:rPr>
        <w:t>,</w:t>
      </w:r>
      <w:r w:rsidR="00FF6050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  <w:r w:rsidR="005D7FE5">
        <w:rPr>
          <w:rFonts w:asciiTheme="majorHAnsi" w:hAnsiTheme="majorHAnsi" w:eastAsiaTheme="majorEastAsia" w:cstheme="majorBidi"/>
          <w:sz w:val="22"/>
          <w:szCs w:val="22"/>
        </w:rPr>
        <w:t xml:space="preserve">including authentic and </w:t>
      </w:r>
      <w:r w:rsidR="00337FB7">
        <w:rPr>
          <w:rFonts w:asciiTheme="majorHAnsi" w:hAnsiTheme="majorHAnsi" w:eastAsiaTheme="majorEastAsia" w:cstheme="majorBidi"/>
          <w:sz w:val="22"/>
          <w:szCs w:val="22"/>
        </w:rPr>
        <w:t>real-life</w:t>
      </w:r>
      <w:r w:rsidR="002D4192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  <w:r w:rsidR="00FE350C">
        <w:rPr>
          <w:rFonts w:asciiTheme="majorHAnsi" w:hAnsiTheme="majorHAnsi" w:eastAsiaTheme="majorEastAsia" w:cstheme="majorBidi"/>
          <w:sz w:val="22"/>
          <w:szCs w:val="22"/>
        </w:rPr>
        <w:t xml:space="preserve">learning </w:t>
      </w:r>
      <w:r w:rsidR="00EE5DA1">
        <w:rPr>
          <w:rFonts w:asciiTheme="majorHAnsi" w:hAnsiTheme="majorHAnsi" w:eastAsiaTheme="majorEastAsia" w:cstheme="majorBidi"/>
          <w:sz w:val="22"/>
          <w:szCs w:val="22"/>
        </w:rPr>
        <w:t>contexts</w:t>
      </w:r>
      <w:r w:rsidR="00925E24">
        <w:rPr>
          <w:rFonts w:asciiTheme="majorHAnsi" w:hAnsiTheme="majorHAnsi" w:eastAsiaTheme="majorEastAsia" w:cstheme="majorBidi"/>
          <w:sz w:val="22"/>
          <w:szCs w:val="22"/>
        </w:rPr>
        <w:t>.</w:t>
      </w:r>
      <w:r w:rsidRPr="5E276861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</w:p>
    <w:p w:rsidR="002864AB" w:rsidP="002864AB" w:rsidRDefault="002864AB" w14:paraId="474C0CF8" w14:textId="77777777">
      <w:pPr>
        <w:rPr>
          <w:rFonts w:asciiTheme="majorHAnsi" w:hAnsiTheme="majorHAnsi" w:eastAsiaTheme="majorEastAsia" w:cstheme="majorBidi"/>
        </w:rPr>
      </w:pPr>
    </w:p>
    <w:p w:rsidRPr="000B6F84" w:rsidR="002864AB" w:rsidP="002864AB" w:rsidRDefault="005B0008" w14:paraId="79C5F1A8" w14:textId="6D0C7C95">
      <w:pPr>
        <w:rPr>
          <w:rFonts w:asciiTheme="majorHAnsi" w:hAnsiTheme="majorHAnsi" w:eastAsiaTheme="majorEastAsia" w:cstheme="majorBidi"/>
          <w:b/>
          <w:bCs/>
        </w:rPr>
      </w:pPr>
      <w:r>
        <w:rPr>
          <w:rFonts w:asciiTheme="majorHAnsi" w:hAnsiTheme="majorHAnsi" w:eastAsiaTheme="majorEastAsia" w:cstheme="majorBidi"/>
          <w:b/>
          <w:bCs/>
        </w:rPr>
        <w:t xml:space="preserve">SYMPOSIUM </w:t>
      </w:r>
      <w:r w:rsidR="000B6F84">
        <w:rPr>
          <w:rFonts w:asciiTheme="majorHAnsi" w:hAnsiTheme="majorHAnsi" w:eastAsiaTheme="majorEastAsia" w:cstheme="majorBidi"/>
          <w:b/>
          <w:bCs/>
        </w:rPr>
        <w:t>FOCUS</w:t>
      </w:r>
    </w:p>
    <w:p w:rsidR="000A4881" w:rsidP="44915980" w:rsidRDefault="0A2C3FF4" w14:paraId="5AA65659" w14:textId="500BF8AF">
      <w:pPr>
        <w:rPr>
          <w:rFonts w:asciiTheme="majorHAnsi" w:hAnsiTheme="majorHAnsi" w:eastAsiaTheme="majorEastAsia" w:cstheme="majorBidi"/>
        </w:rPr>
      </w:pPr>
      <w:r w:rsidRPr="44915980">
        <w:rPr>
          <w:rFonts w:asciiTheme="majorHAnsi" w:hAnsiTheme="majorHAnsi" w:eastAsiaTheme="majorEastAsia" w:cstheme="majorBidi"/>
        </w:rPr>
        <w:t xml:space="preserve">The </w:t>
      </w:r>
      <w:r w:rsidRPr="44915980" w:rsidR="3E4EFC06">
        <w:rPr>
          <w:rFonts w:asciiTheme="majorHAnsi" w:hAnsiTheme="majorHAnsi" w:eastAsiaTheme="majorEastAsia" w:cstheme="majorBidi"/>
        </w:rPr>
        <w:t xml:space="preserve">focus of the symposium will </w:t>
      </w:r>
      <w:r w:rsidRPr="44915980" w:rsidR="5D7B68E2">
        <w:rPr>
          <w:rFonts w:asciiTheme="majorHAnsi" w:hAnsiTheme="majorHAnsi" w:eastAsiaTheme="majorEastAsia" w:cstheme="majorBidi"/>
        </w:rPr>
        <w:t>be</w:t>
      </w:r>
      <w:r w:rsidRPr="44915980" w:rsidR="7EFB57B3">
        <w:rPr>
          <w:rFonts w:asciiTheme="majorHAnsi" w:hAnsiTheme="majorHAnsi" w:eastAsiaTheme="majorEastAsia" w:cstheme="majorBidi"/>
        </w:rPr>
        <w:t xml:space="preserve"> on </w:t>
      </w:r>
      <w:proofErr w:type="spellStart"/>
      <w:r w:rsidRPr="44915980" w:rsidR="3CE19244">
        <w:rPr>
          <w:rFonts w:asciiTheme="majorHAnsi" w:hAnsiTheme="majorHAnsi" w:eastAsiaTheme="majorEastAsia" w:cstheme="majorBidi"/>
        </w:rPr>
        <w:t>P</w:t>
      </w:r>
      <w:r w:rsidRPr="44915980" w:rsidR="7EFB57B3">
        <w:rPr>
          <w:rFonts w:asciiTheme="majorHAnsi" w:hAnsiTheme="majorHAnsi" w:eastAsiaTheme="majorEastAsia" w:cstheme="majorBidi"/>
        </w:rPr>
        <w:t>ūtaiao</w:t>
      </w:r>
      <w:proofErr w:type="spellEnd"/>
      <w:r w:rsidRPr="44915980" w:rsidR="7EFB57B3">
        <w:rPr>
          <w:rFonts w:asciiTheme="majorHAnsi" w:hAnsiTheme="majorHAnsi" w:eastAsiaTheme="majorEastAsia" w:cstheme="majorBidi"/>
        </w:rPr>
        <w:t xml:space="preserve"> </w:t>
      </w:r>
      <w:r w:rsidRPr="44915980" w:rsidR="5529A6B7">
        <w:rPr>
          <w:rFonts w:asciiTheme="majorHAnsi" w:hAnsiTheme="majorHAnsi" w:eastAsiaTheme="majorEastAsia" w:cstheme="majorBidi"/>
        </w:rPr>
        <w:t>in real</w:t>
      </w:r>
      <w:r w:rsidRPr="44915980" w:rsidR="1BC16C58">
        <w:rPr>
          <w:rFonts w:asciiTheme="majorHAnsi" w:hAnsiTheme="majorHAnsi" w:eastAsiaTheme="majorEastAsia" w:cstheme="majorBidi"/>
        </w:rPr>
        <w:t>-life contexts</w:t>
      </w:r>
      <w:r w:rsidR="0022380D">
        <w:rPr>
          <w:rFonts w:asciiTheme="majorHAnsi" w:hAnsiTheme="majorHAnsi" w:eastAsiaTheme="majorEastAsia" w:cstheme="majorBidi"/>
        </w:rPr>
        <w:t>. This will include</w:t>
      </w:r>
      <w:r w:rsidRPr="44915980" w:rsidR="23E16089">
        <w:rPr>
          <w:rFonts w:asciiTheme="majorHAnsi" w:hAnsiTheme="majorHAnsi" w:eastAsiaTheme="majorEastAsia" w:cstheme="majorBidi"/>
        </w:rPr>
        <w:t xml:space="preserve"> </w:t>
      </w:r>
      <w:r w:rsidRPr="44915980" w:rsidR="5D7B68E2">
        <w:rPr>
          <w:rFonts w:asciiTheme="majorHAnsi" w:hAnsiTheme="majorHAnsi" w:eastAsiaTheme="majorEastAsia" w:cstheme="majorBidi"/>
        </w:rPr>
        <w:t>medicine, primary production, environmental science</w:t>
      </w:r>
      <w:r w:rsidRPr="44915980" w:rsidR="10160EFB">
        <w:rPr>
          <w:rFonts w:asciiTheme="majorHAnsi" w:hAnsiTheme="majorHAnsi" w:eastAsiaTheme="majorEastAsia" w:cstheme="majorBidi"/>
        </w:rPr>
        <w:t xml:space="preserve">, conservation, </w:t>
      </w:r>
      <w:r w:rsidRPr="44915980" w:rsidR="72899F05">
        <w:rPr>
          <w:rFonts w:asciiTheme="majorHAnsi" w:hAnsiTheme="majorHAnsi" w:eastAsiaTheme="majorEastAsia" w:cstheme="majorBidi"/>
        </w:rPr>
        <w:t>climate</w:t>
      </w:r>
      <w:r w:rsidRPr="44915980" w:rsidR="10160EFB">
        <w:rPr>
          <w:rFonts w:asciiTheme="majorHAnsi" w:hAnsiTheme="majorHAnsi" w:eastAsiaTheme="majorEastAsia" w:cstheme="majorBidi"/>
        </w:rPr>
        <w:t xml:space="preserve"> change</w:t>
      </w:r>
      <w:r w:rsidRPr="44915980" w:rsidR="69229CD2">
        <w:rPr>
          <w:rFonts w:asciiTheme="majorHAnsi" w:hAnsiTheme="majorHAnsi" w:eastAsiaTheme="majorEastAsia" w:cstheme="majorBidi"/>
        </w:rPr>
        <w:t xml:space="preserve">, </w:t>
      </w:r>
      <w:r w:rsidRPr="44915980" w:rsidR="0022380D">
        <w:rPr>
          <w:rFonts w:asciiTheme="majorHAnsi" w:hAnsiTheme="majorHAnsi" w:eastAsiaTheme="majorEastAsia" w:cstheme="majorBidi"/>
        </w:rPr>
        <w:t>engineering,</w:t>
      </w:r>
      <w:r w:rsidRPr="44915980" w:rsidR="72C34418">
        <w:rPr>
          <w:rFonts w:asciiTheme="majorHAnsi" w:hAnsiTheme="majorHAnsi" w:eastAsiaTheme="majorEastAsia" w:cstheme="majorBidi"/>
        </w:rPr>
        <w:t xml:space="preserve"> and architecture.</w:t>
      </w:r>
    </w:p>
    <w:p w:rsidR="000B6F84" w:rsidP="002864AB" w:rsidRDefault="000B6F84" w14:paraId="3475E637" w14:textId="77777777">
      <w:pPr>
        <w:rPr>
          <w:rFonts w:asciiTheme="majorHAnsi" w:hAnsiTheme="majorHAnsi" w:eastAsiaTheme="majorEastAsia" w:cstheme="majorBidi"/>
        </w:rPr>
      </w:pPr>
    </w:p>
    <w:p w:rsidR="0016743C" w:rsidP="002864AB" w:rsidRDefault="006338A7" w14:paraId="523FEB91" w14:textId="5BAD0029">
      <w:pPr>
        <w:rPr>
          <w:rFonts w:asciiTheme="majorHAnsi" w:hAnsiTheme="majorHAnsi" w:eastAsiaTheme="majorEastAsia" w:cstheme="majorBidi"/>
          <w:b/>
          <w:bCs/>
        </w:rPr>
      </w:pPr>
      <w:r>
        <w:rPr>
          <w:rFonts w:asciiTheme="majorHAnsi" w:hAnsiTheme="majorHAnsi" w:eastAsiaTheme="majorEastAsia" w:cstheme="majorBidi"/>
          <w:b/>
          <w:bCs/>
        </w:rPr>
        <w:t>S</w:t>
      </w:r>
      <w:r w:rsidR="00100B59">
        <w:rPr>
          <w:rFonts w:asciiTheme="majorHAnsi" w:hAnsiTheme="majorHAnsi" w:eastAsiaTheme="majorEastAsia" w:cstheme="majorBidi"/>
          <w:b/>
          <w:bCs/>
        </w:rPr>
        <w:t>YMPOSIUM STRUCUTRE</w:t>
      </w:r>
    </w:p>
    <w:p w:rsidRPr="00525F10" w:rsidR="00F868F4" w:rsidP="44915980" w:rsidRDefault="4F3AD62B" w14:paraId="79A19C10" w14:textId="4FE863F9">
      <w:pPr>
        <w:rPr>
          <w:rFonts w:asciiTheme="majorHAnsi" w:hAnsiTheme="majorHAnsi" w:eastAsiaTheme="majorEastAsia" w:cstheme="majorBidi"/>
        </w:rPr>
      </w:pPr>
      <w:r w:rsidRPr="44915980">
        <w:rPr>
          <w:rFonts w:asciiTheme="majorHAnsi" w:hAnsiTheme="majorHAnsi" w:eastAsiaTheme="majorEastAsia" w:cstheme="majorBidi"/>
        </w:rPr>
        <w:t>Over the two days</w:t>
      </w:r>
      <w:r w:rsidR="003F52F2">
        <w:rPr>
          <w:rFonts w:asciiTheme="majorHAnsi" w:hAnsiTheme="majorHAnsi" w:eastAsiaTheme="majorEastAsia" w:cstheme="majorBidi"/>
        </w:rPr>
        <w:t>,</w:t>
      </w:r>
      <w:r w:rsidRPr="44915980">
        <w:rPr>
          <w:rFonts w:asciiTheme="majorHAnsi" w:hAnsiTheme="majorHAnsi" w:eastAsiaTheme="majorEastAsia" w:cstheme="majorBidi"/>
        </w:rPr>
        <w:t xml:space="preserve"> there will be </w:t>
      </w:r>
      <w:r w:rsidR="003F52F2">
        <w:rPr>
          <w:rFonts w:asciiTheme="majorHAnsi" w:hAnsiTheme="majorHAnsi" w:eastAsiaTheme="majorEastAsia" w:cstheme="majorBidi"/>
        </w:rPr>
        <w:t>several</w:t>
      </w:r>
      <w:r w:rsidRPr="44915980">
        <w:rPr>
          <w:rFonts w:asciiTheme="majorHAnsi" w:hAnsiTheme="majorHAnsi" w:eastAsiaTheme="majorEastAsia" w:cstheme="majorBidi"/>
        </w:rPr>
        <w:t xml:space="preserve"> </w:t>
      </w:r>
      <w:r w:rsidRPr="44915980" w:rsidR="3EC5587D">
        <w:rPr>
          <w:rFonts w:asciiTheme="majorHAnsi" w:hAnsiTheme="majorHAnsi" w:eastAsiaTheme="majorEastAsia" w:cstheme="majorBidi"/>
        </w:rPr>
        <w:t>speaker</w:t>
      </w:r>
      <w:r w:rsidRPr="44915980" w:rsidR="42EE3F61">
        <w:rPr>
          <w:rFonts w:asciiTheme="majorHAnsi" w:hAnsiTheme="majorHAnsi" w:eastAsiaTheme="majorEastAsia" w:cstheme="majorBidi"/>
        </w:rPr>
        <w:t xml:space="preserve">s </w:t>
      </w:r>
      <w:r w:rsidRPr="44915980" w:rsidR="57510670">
        <w:rPr>
          <w:rFonts w:asciiTheme="majorHAnsi" w:hAnsiTheme="majorHAnsi" w:eastAsiaTheme="majorEastAsia" w:cstheme="majorBidi"/>
        </w:rPr>
        <w:t>present</w:t>
      </w:r>
      <w:r w:rsidRPr="44915980" w:rsidR="3674BA88">
        <w:rPr>
          <w:rFonts w:asciiTheme="majorHAnsi" w:hAnsiTheme="majorHAnsi" w:eastAsiaTheme="majorEastAsia" w:cstheme="majorBidi"/>
        </w:rPr>
        <w:t>ing</w:t>
      </w:r>
      <w:r w:rsidRPr="44915980" w:rsidR="57510670">
        <w:rPr>
          <w:rFonts w:asciiTheme="majorHAnsi" w:hAnsiTheme="majorHAnsi" w:eastAsiaTheme="majorEastAsia" w:cstheme="majorBidi"/>
        </w:rPr>
        <w:t xml:space="preserve"> </w:t>
      </w:r>
      <w:r w:rsidRPr="44915980" w:rsidR="75DD0204">
        <w:rPr>
          <w:rFonts w:asciiTheme="majorHAnsi" w:hAnsiTheme="majorHAnsi" w:eastAsiaTheme="majorEastAsia" w:cstheme="majorBidi"/>
        </w:rPr>
        <w:t>in</w:t>
      </w:r>
      <w:r w:rsidRPr="44915980" w:rsidR="57510670">
        <w:rPr>
          <w:rFonts w:asciiTheme="majorHAnsi" w:hAnsiTheme="majorHAnsi" w:eastAsiaTheme="majorEastAsia" w:cstheme="majorBidi"/>
        </w:rPr>
        <w:t xml:space="preserve"> their </w:t>
      </w:r>
      <w:r w:rsidRPr="44915980" w:rsidR="0EA78F4C">
        <w:rPr>
          <w:rFonts w:asciiTheme="majorHAnsi" w:hAnsiTheme="majorHAnsi" w:eastAsiaTheme="majorEastAsia" w:cstheme="majorBidi"/>
        </w:rPr>
        <w:t>area of expe</w:t>
      </w:r>
      <w:r w:rsidRPr="44915980" w:rsidR="4CED4141">
        <w:rPr>
          <w:rFonts w:asciiTheme="majorHAnsi" w:hAnsiTheme="majorHAnsi" w:eastAsiaTheme="majorEastAsia" w:cstheme="majorBidi"/>
        </w:rPr>
        <w:t>rtise</w:t>
      </w:r>
      <w:r w:rsidR="00EA240A">
        <w:rPr>
          <w:rFonts w:asciiTheme="majorHAnsi" w:hAnsiTheme="majorHAnsi" w:eastAsiaTheme="majorEastAsia" w:cstheme="majorBidi"/>
        </w:rPr>
        <w:t>,</w:t>
      </w:r>
      <w:r w:rsidRPr="44915980" w:rsidR="4CED4141">
        <w:rPr>
          <w:rFonts w:asciiTheme="majorHAnsi" w:hAnsiTheme="majorHAnsi" w:eastAsiaTheme="majorEastAsia" w:cstheme="majorBidi"/>
        </w:rPr>
        <w:t xml:space="preserve"> </w:t>
      </w:r>
      <w:r w:rsidRPr="44915980" w:rsidR="626458EF">
        <w:rPr>
          <w:rFonts w:asciiTheme="majorHAnsi" w:hAnsiTheme="majorHAnsi" w:eastAsiaTheme="majorEastAsia" w:cstheme="majorBidi"/>
        </w:rPr>
        <w:t xml:space="preserve">with </w:t>
      </w:r>
      <w:r w:rsidRPr="44915980" w:rsidR="0C93A924">
        <w:rPr>
          <w:rFonts w:asciiTheme="majorHAnsi" w:hAnsiTheme="majorHAnsi" w:eastAsiaTheme="majorEastAsia" w:cstheme="majorBidi"/>
        </w:rPr>
        <w:t>facilitated</w:t>
      </w:r>
      <w:r w:rsidRPr="44915980" w:rsidR="3674BA88">
        <w:rPr>
          <w:rFonts w:asciiTheme="majorHAnsi" w:hAnsiTheme="majorHAnsi" w:eastAsiaTheme="majorEastAsia" w:cstheme="majorBidi"/>
        </w:rPr>
        <w:t xml:space="preserve"> </w:t>
      </w:r>
      <w:r w:rsidRPr="44915980" w:rsidR="0C93A924">
        <w:rPr>
          <w:rFonts w:asciiTheme="majorHAnsi" w:hAnsiTheme="majorHAnsi" w:eastAsiaTheme="majorEastAsia" w:cstheme="majorBidi"/>
        </w:rPr>
        <w:t xml:space="preserve">plenary </w:t>
      </w:r>
      <w:r w:rsidR="008A59D2">
        <w:rPr>
          <w:rFonts w:asciiTheme="majorHAnsi" w:hAnsiTheme="majorHAnsi" w:eastAsiaTheme="majorEastAsia" w:cstheme="majorBidi"/>
        </w:rPr>
        <w:t>sessions to</w:t>
      </w:r>
      <w:r w:rsidR="007D1AAD">
        <w:rPr>
          <w:rFonts w:asciiTheme="majorHAnsi" w:hAnsiTheme="majorHAnsi" w:eastAsiaTheme="majorEastAsia" w:cstheme="majorBidi"/>
        </w:rPr>
        <w:t xml:space="preserve"> </w:t>
      </w:r>
      <w:r w:rsidR="008A59D2">
        <w:rPr>
          <w:rFonts w:asciiTheme="majorHAnsi" w:hAnsiTheme="majorHAnsi" w:eastAsiaTheme="majorEastAsia" w:cstheme="majorBidi"/>
        </w:rPr>
        <w:t xml:space="preserve">support </w:t>
      </w:r>
      <w:r w:rsidRPr="44915980" w:rsidR="39EF94D1">
        <w:rPr>
          <w:rFonts w:asciiTheme="majorHAnsi" w:hAnsiTheme="majorHAnsi" w:eastAsiaTheme="majorEastAsia" w:cstheme="majorBidi"/>
        </w:rPr>
        <w:t xml:space="preserve">the practical implications for teaching and </w:t>
      </w:r>
      <w:r w:rsidRPr="44915980" w:rsidR="4D0BBB83">
        <w:rPr>
          <w:rFonts w:asciiTheme="majorHAnsi" w:hAnsiTheme="majorHAnsi" w:eastAsiaTheme="majorEastAsia" w:cstheme="majorBidi"/>
        </w:rPr>
        <w:t>learning</w:t>
      </w:r>
      <w:r w:rsidRPr="44915980" w:rsidR="39EF94D1">
        <w:rPr>
          <w:rFonts w:asciiTheme="majorHAnsi" w:hAnsiTheme="majorHAnsi" w:eastAsiaTheme="majorEastAsia" w:cstheme="majorBidi"/>
        </w:rPr>
        <w:t>.</w:t>
      </w:r>
    </w:p>
    <w:p w:rsidR="009803A7" w:rsidP="009803A7" w:rsidRDefault="009803A7" w14:paraId="6AC3447A" w14:textId="77777777">
      <w:pPr>
        <w:rPr>
          <w:rFonts w:asciiTheme="majorHAnsi" w:hAnsiTheme="majorHAnsi" w:eastAsiaTheme="majorEastAsia" w:cstheme="majorBidi"/>
          <w:b/>
          <w:bCs/>
        </w:rPr>
      </w:pPr>
    </w:p>
    <w:p w:rsidRPr="00BE2C38" w:rsidR="009803A7" w:rsidP="009803A7" w:rsidRDefault="009803A7" w14:paraId="6026F9E6" w14:textId="77777777">
      <w:pPr>
        <w:rPr>
          <w:rFonts w:asciiTheme="majorHAnsi" w:hAnsiTheme="majorHAnsi" w:eastAsiaTheme="majorEastAsia" w:cstheme="majorBidi"/>
          <w:b/>
          <w:bCs/>
        </w:rPr>
      </w:pPr>
      <w:r w:rsidRPr="00BE2C38">
        <w:rPr>
          <w:rFonts w:asciiTheme="majorHAnsi" w:hAnsiTheme="majorHAnsi" w:eastAsiaTheme="majorEastAsia" w:cstheme="majorBidi"/>
          <w:b/>
          <w:bCs/>
        </w:rPr>
        <w:t>COURSE FACILITATORS</w:t>
      </w:r>
      <w:r w:rsidRPr="00BE2C38">
        <w:tab/>
      </w:r>
      <w:r w:rsidRPr="00BE2C38">
        <w:tab/>
      </w:r>
      <w:r w:rsidRPr="00BE2C38">
        <w:tab/>
      </w:r>
      <w:r w:rsidRPr="00BE2C38">
        <w:tab/>
      </w:r>
      <w:r w:rsidRPr="00BE2C38">
        <w:tab/>
      </w:r>
    </w:p>
    <w:p w:rsidRPr="00A055E8" w:rsidR="009803A7" w:rsidP="009803A7" w:rsidRDefault="009803A7" w14:paraId="524DD6E1" w14:textId="77777777">
      <w:pPr>
        <w:rPr>
          <w:rFonts w:asciiTheme="majorHAnsi" w:hAnsiTheme="majorHAnsi" w:eastAsiaTheme="majorEastAsia" w:cstheme="majorBidi"/>
        </w:rPr>
      </w:pPr>
      <w:r w:rsidRPr="00A055E8">
        <w:rPr>
          <w:rFonts w:asciiTheme="majorHAnsi" w:hAnsiTheme="majorHAnsi" w:eastAsiaTheme="majorEastAsia" w:cstheme="majorBidi"/>
        </w:rPr>
        <w:t xml:space="preserve">Mike Hollings </w:t>
      </w:r>
    </w:p>
    <w:p w:rsidRPr="00A055E8" w:rsidR="009803A7" w:rsidP="5E276861" w:rsidRDefault="4F085A6D" w14:paraId="0F3945EA" w14:textId="3BD8AE8E">
      <w:pPr>
        <w:rPr>
          <w:rFonts w:asciiTheme="majorHAnsi" w:hAnsiTheme="majorHAnsi" w:eastAsiaTheme="majorEastAsia" w:cstheme="majorBidi"/>
        </w:rPr>
      </w:pPr>
      <w:r w:rsidRPr="5E276861">
        <w:rPr>
          <w:rFonts w:asciiTheme="majorHAnsi" w:hAnsiTheme="majorHAnsi" w:eastAsiaTheme="majorEastAsia" w:cstheme="majorBidi"/>
        </w:rPr>
        <w:t>Pauline Waiti</w:t>
      </w:r>
      <w:r w:rsidRPr="5E276861" w:rsidR="009803A7">
        <w:rPr>
          <w:rFonts w:asciiTheme="majorHAnsi" w:hAnsiTheme="majorHAnsi" w:eastAsiaTheme="majorEastAsia" w:cstheme="majorBidi"/>
        </w:rPr>
        <w:t xml:space="preserve">          </w:t>
      </w:r>
    </w:p>
    <w:p w:rsidRPr="00BE2C38" w:rsidR="009803A7" w:rsidP="009803A7" w:rsidRDefault="009803A7" w14:paraId="233BE31F" w14:textId="77777777">
      <w:pPr>
        <w:textAlignment w:val="baseline"/>
        <w:rPr>
          <w:rFonts w:asciiTheme="majorHAnsi" w:hAnsiTheme="majorHAnsi" w:eastAsiaTheme="majorEastAsia" w:cstheme="majorBidi"/>
          <w:b/>
          <w:bCs/>
          <w:lang w:eastAsia="en-NZ"/>
        </w:rPr>
      </w:pPr>
    </w:p>
    <w:p w:rsidRPr="00BE2C38" w:rsidR="009803A7" w:rsidP="009803A7" w:rsidRDefault="009803A7" w14:paraId="4B84F02E" w14:textId="77777777">
      <w:pPr>
        <w:textAlignment w:val="baseline"/>
        <w:rPr>
          <w:rFonts w:asciiTheme="majorHAnsi" w:hAnsiTheme="majorHAnsi" w:eastAsiaTheme="majorEastAsia" w:cstheme="majorBidi"/>
          <w:lang w:eastAsia="en-NZ"/>
        </w:rPr>
      </w:pPr>
      <w:r w:rsidRPr="00BE2C38">
        <w:rPr>
          <w:rFonts w:asciiTheme="majorHAnsi" w:hAnsiTheme="majorHAnsi" w:eastAsiaTheme="majorEastAsia" w:cstheme="majorBidi"/>
          <w:b/>
          <w:bCs/>
          <w:lang w:eastAsia="en-NZ"/>
        </w:rPr>
        <w:t>TRDs AVAILABLE</w:t>
      </w:r>
      <w:r w:rsidRPr="00BE2C38">
        <w:rPr>
          <w:rFonts w:asciiTheme="majorHAnsi" w:hAnsiTheme="majorHAnsi" w:eastAsiaTheme="majorEastAsia" w:cstheme="majorBidi"/>
          <w:lang w:eastAsia="en-NZ"/>
        </w:rPr>
        <w:t> </w:t>
      </w:r>
    </w:p>
    <w:p w:rsidRPr="008F0798" w:rsidR="009803A7" w:rsidP="00B16ED8" w:rsidRDefault="009803A7" w14:paraId="45FEFF55" w14:textId="0A604BAF">
      <w:pPr>
        <w:rPr>
          <w:rFonts w:asciiTheme="majorHAnsi" w:hAnsiTheme="majorHAnsi" w:cstheme="majorHAnsi"/>
          <w:bCs/>
        </w:rPr>
      </w:pPr>
      <w:r w:rsidRPr="008F0798">
        <w:rPr>
          <w:rFonts w:asciiTheme="majorHAnsi" w:hAnsiTheme="majorHAnsi" w:eastAsiaTheme="majorEastAsia" w:cstheme="majorHAnsi"/>
          <w:lang w:eastAsia="en-NZ"/>
        </w:rPr>
        <w:t>A contribution to the cost of 1 TRD</w:t>
      </w:r>
      <w:r w:rsidRPr="008F0798" w:rsidR="0082007B">
        <w:rPr>
          <w:rFonts w:asciiTheme="majorHAnsi" w:hAnsiTheme="majorHAnsi" w:eastAsiaTheme="majorEastAsia" w:cstheme="majorHAnsi"/>
          <w:lang w:eastAsia="en-NZ"/>
        </w:rPr>
        <w:t xml:space="preserve"> (</w:t>
      </w:r>
      <w:r w:rsidRPr="008F0798" w:rsidR="002A615B">
        <w:rPr>
          <w:rFonts w:asciiTheme="majorHAnsi" w:hAnsiTheme="majorHAnsi" w:cstheme="majorHAnsi"/>
          <w:bCs/>
        </w:rPr>
        <w:t>0.5 TRD per day</w:t>
      </w:r>
      <w:r w:rsidRPr="008F0798" w:rsidR="00B371C3">
        <w:rPr>
          <w:rFonts w:asciiTheme="majorHAnsi" w:hAnsiTheme="majorHAnsi" w:cstheme="majorHAnsi"/>
          <w:bCs/>
        </w:rPr>
        <w:t>)</w:t>
      </w:r>
      <w:r w:rsidRPr="008F0798">
        <w:rPr>
          <w:rFonts w:asciiTheme="majorHAnsi" w:hAnsiTheme="majorHAnsi" w:eastAsiaTheme="majorEastAsia" w:cstheme="majorHAnsi"/>
          <w:lang w:eastAsia="en-NZ"/>
        </w:rPr>
        <w:t xml:space="preserve"> will be paid directly to your school. You must attend for the full duration of the workshop.</w:t>
      </w:r>
    </w:p>
    <w:p w:rsidRPr="00BE2C38" w:rsidR="009803A7" w:rsidP="009803A7" w:rsidRDefault="009803A7" w14:paraId="62964BEC" w14:textId="77777777">
      <w:pPr>
        <w:rPr>
          <w:rFonts w:asciiTheme="majorHAnsi" w:hAnsiTheme="majorHAnsi" w:eastAsiaTheme="majorEastAsia" w:cstheme="majorBidi"/>
          <w:b/>
          <w:bCs/>
        </w:rPr>
      </w:pPr>
    </w:p>
    <w:p w:rsidRPr="00BE2C38" w:rsidR="009803A7" w:rsidP="009803A7" w:rsidRDefault="009803A7" w14:paraId="3AEB9A17" w14:textId="77777777">
      <w:pPr>
        <w:rPr>
          <w:rFonts w:asciiTheme="majorHAnsi" w:hAnsiTheme="majorHAnsi" w:eastAsiaTheme="majorEastAsia" w:cstheme="majorBidi"/>
          <w:lang w:val="en-NZ"/>
        </w:rPr>
      </w:pPr>
      <w:r w:rsidRPr="00BE2C38">
        <w:rPr>
          <w:rFonts w:asciiTheme="majorHAnsi" w:hAnsiTheme="majorHAnsi" w:eastAsiaTheme="majorEastAsia" w:cstheme="majorBidi"/>
          <w:b/>
          <w:bCs/>
        </w:rPr>
        <w:t>TRAVEL AND ACCOMMODATION</w:t>
      </w:r>
      <w:r w:rsidRPr="00BE2C38">
        <w:rPr>
          <w:rFonts w:asciiTheme="majorHAnsi" w:hAnsiTheme="majorHAnsi" w:eastAsiaTheme="majorEastAsia" w:cstheme="majorBidi"/>
          <w:lang w:val="en-NZ"/>
        </w:rPr>
        <w:t> </w:t>
      </w:r>
    </w:p>
    <w:p w:rsidRPr="001A726C" w:rsidR="00337A31" w:rsidP="05879ADE" w:rsidRDefault="009803A7" w14:paraId="20317532" w14:textId="5DDE68C2">
      <w:pPr>
        <w:rPr>
          <w:rFonts w:ascii="Calibri" w:hAnsi="Calibri" w:cs="Calibri" w:asciiTheme="majorAscii" w:hAnsiTheme="majorAscii" w:cstheme="majorAscii"/>
        </w:rPr>
      </w:pPr>
      <w:r w:rsidRPr="05879ADE" w:rsidR="355D3754">
        <w:rPr>
          <w:rFonts w:ascii="Calibri" w:hAnsi="Calibri" w:eastAsia="Calibri" w:cs="Calibri" w:asciiTheme="majorAscii" w:hAnsiTheme="majorAscii" w:cstheme="majorAscii"/>
        </w:rPr>
        <w:t>Travel and accommodation assistance is available if you register at least 3 weeks before this course's start date.</w:t>
      </w:r>
      <w:r w:rsidRPr="05879ADE" w:rsidR="009803A7">
        <w:rPr>
          <w:rFonts w:ascii="Calibri" w:hAnsi="Calibri" w:eastAsia="Calibri" w:cs="Calibri" w:asciiTheme="majorAscii" w:hAnsiTheme="majorAscii" w:cstheme="majorAscii"/>
        </w:rPr>
        <w:t xml:space="preserve"> </w:t>
      </w:r>
      <w:r w:rsidRPr="05879ADE" w:rsidR="009803A7">
        <w:rPr>
          <w:rFonts w:ascii="Calibri" w:hAnsi="Calibri" w:eastAsia="Calibri" w:cs="Calibri" w:asciiTheme="majorAscii" w:hAnsiTheme="majorAscii" w:cstheme="majorAscii"/>
        </w:rPr>
        <w:t>Assistance</w:t>
      </w:r>
      <w:r w:rsidRPr="05879ADE" w:rsidR="009803A7">
        <w:rPr>
          <w:rFonts w:ascii="Calibri" w:hAnsi="Calibri" w:eastAsia="Calibri" w:cs="Calibri" w:asciiTheme="majorAscii" w:hAnsiTheme="majorAscii" w:cstheme="majorAscii"/>
        </w:rPr>
        <w:t xml:space="preserve"> for late registrations is not guaranteed.</w:t>
      </w:r>
      <w:r w:rsidRPr="05879ADE" w:rsidR="001A726C">
        <w:rPr>
          <w:rFonts w:ascii="Calibri" w:hAnsi="Calibri" w:cs="Calibri" w:asciiTheme="majorAscii" w:hAnsiTheme="majorAscii" w:cstheme="majorAscii"/>
        </w:rPr>
        <w:t xml:space="preserve"> </w:t>
      </w:r>
      <w:r w:rsidRPr="05879ADE" w:rsidR="00383973">
        <w:rPr>
          <w:rFonts w:ascii="Calibri" w:hAnsi="Calibri" w:cs="Calibri" w:asciiTheme="majorAscii" w:hAnsiTheme="majorAscii" w:cstheme="majorAscii"/>
        </w:rPr>
        <w:t xml:space="preserve">See </w:t>
      </w:r>
      <w:r w:rsidRPr="05879ADE" w:rsidR="00383973">
        <w:rPr>
          <w:rFonts w:ascii="Calibri" w:hAnsi="Calibri" w:cs="Calibri" w:asciiTheme="majorAscii" w:hAnsiTheme="majorAscii" w:cstheme="majorAscii"/>
        </w:rPr>
        <w:t>our</w:t>
      </w:r>
      <w:r w:rsidRPr="05879ADE" w:rsidR="00383973">
        <w:rPr>
          <w:rFonts w:ascii="Calibri" w:hAnsi="Calibri" w:cs="Calibri" w:asciiTheme="majorAscii" w:hAnsiTheme="majorAscii" w:cstheme="majorAscii"/>
        </w:rPr>
        <w:t xml:space="preserve"> </w:t>
      </w:r>
      <w:hyperlink r:id="Rf7e96528b8654d2b">
        <w:r w:rsidRPr="05879ADE" w:rsidR="00383973">
          <w:rPr>
            <w:rStyle w:val="Hyperlink"/>
            <w:rFonts w:ascii="Calibri" w:hAnsi="Calibri" w:cs="Calibri" w:asciiTheme="majorAscii" w:hAnsiTheme="majorAscii" w:cstheme="majorAscii"/>
          </w:rPr>
          <w:t>Travel and Accommodation Policy</w:t>
        </w:r>
      </w:hyperlink>
      <w:r w:rsidRPr="05879ADE" w:rsidR="00383973">
        <w:rPr>
          <w:rFonts w:ascii="Calibri" w:hAnsi="Calibri" w:cs="Calibri" w:asciiTheme="majorAscii" w:hAnsiTheme="majorAscii" w:cstheme="majorAscii"/>
        </w:rPr>
        <w:t xml:space="preserve"> for details.</w:t>
      </w:r>
    </w:p>
    <w:p w:rsidR="64817345" w:rsidP="64817345" w:rsidRDefault="64817345" w14:paraId="59785716" w14:textId="059C2918">
      <w:pPr>
        <w:rPr>
          <w:sz w:val="20"/>
          <w:szCs w:val="20"/>
        </w:rPr>
      </w:pPr>
    </w:p>
    <w:p w:rsidR="64817345" w:rsidP="64817345" w:rsidRDefault="64817345" w14:paraId="03907430" w14:textId="47F80760">
      <w:pPr>
        <w:rPr>
          <w:sz w:val="20"/>
          <w:szCs w:val="20"/>
        </w:rPr>
      </w:pPr>
    </w:p>
    <w:sectPr w:rsidR="64817345" w:rsidSect="00F45B0D">
      <w:headerReference w:type="default" r:id="rId12"/>
      <w:footerReference w:type="default" r:id="rId13"/>
      <w:pgSz w:w="11900" w:h="16840" w:orient="portrait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9E6" w:rsidP="00330930" w:rsidRDefault="00B369E6" w14:paraId="28C830A5" w14:textId="77777777">
      <w:r>
        <w:separator/>
      </w:r>
    </w:p>
  </w:endnote>
  <w:endnote w:type="continuationSeparator" w:id="0">
    <w:p w:rsidR="00B369E6" w:rsidP="00330930" w:rsidRDefault="00B369E6" w14:paraId="27923742" w14:textId="77777777">
      <w:r>
        <w:continuationSeparator/>
      </w:r>
    </w:p>
  </w:endnote>
  <w:endnote w:type="continuationNotice" w:id="1">
    <w:p w:rsidR="00B369E6" w:rsidRDefault="00B369E6" w14:paraId="5EA5E9F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30930" w:rsidR="00330930" w:rsidP="00330930" w:rsidRDefault="00330930" w14:paraId="1DC299DC" w14:textId="77777777">
    <w:pPr>
      <w:pBdr>
        <w:bottom w:val="single" w:color="000000" w:sz="4" w:space="1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:rsidRPr="00330930" w:rsidR="00330930" w:rsidP="00330930" w:rsidRDefault="00330930" w14:paraId="4D955DEB" w14:textId="77777777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:rsidRPr="00B749D5" w:rsidR="00330930" w:rsidP="00330930" w:rsidRDefault="00330930" w14:paraId="7640E7C5" w14:textId="77777777">
    <w:pPr>
      <w:ind w:left="-900" w:right="-610"/>
      <w:jc w:val="center"/>
      <w:rPr>
        <w:rFonts w:eastAsia="Times New Roman"/>
        <w:noProof/>
        <w:sz w:val="16"/>
        <w:szCs w:val="16"/>
        <w:lang w:val="fi-FI"/>
      </w:rPr>
    </w:pPr>
    <w:r w:rsidRPr="00B749D5">
      <w:rPr>
        <w:rFonts w:eastAsia="Times New Roman"/>
        <w:noProof/>
        <w:color w:val="C00000"/>
        <w:sz w:val="16"/>
        <w:szCs w:val="16"/>
        <w:lang w:val="fi-FI"/>
      </w:rPr>
      <w:t>AKO PANUKU | Haemata</w:t>
    </w:r>
    <w:r w:rsidRPr="00B749D5">
      <w:rPr>
        <w:rFonts w:eastAsia="Times New Roman"/>
        <w:noProof/>
        <w:color w:val="CC3300"/>
        <w:sz w:val="16"/>
        <w:szCs w:val="16"/>
        <w:lang w:val="fi-FI"/>
      </w:rPr>
      <w:t xml:space="preserve"> </w:t>
    </w:r>
    <w:r w:rsidRPr="00B749D5">
      <w:rPr>
        <w:rFonts w:eastAsia="Times New Roman"/>
        <w:noProof/>
        <w:color w:val="C00000"/>
        <w:sz w:val="16"/>
        <w:szCs w:val="16"/>
        <w:lang w:val="fi-FI"/>
      </w:rPr>
      <w:t>Limited</w:t>
    </w:r>
    <w:r w:rsidRPr="00B749D5">
      <w:rPr>
        <w:rFonts w:eastAsia="Times New Roman"/>
        <w:noProof/>
        <w:sz w:val="16"/>
        <w:szCs w:val="16"/>
        <w:lang w:val="fi-FI"/>
      </w:rPr>
      <w:t xml:space="preserve"> </w:t>
    </w:r>
    <w:r w:rsidRPr="00B749D5">
      <w:rPr>
        <w:rFonts w:eastAsia="Times New Roman"/>
        <w:noProof/>
        <w:color w:val="C00000"/>
        <w:sz w:val="16"/>
        <w:szCs w:val="16"/>
        <w:lang w:val="fi-FI"/>
      </w:rPr>
      <w:t xml:space="preserve">| </w:t>
    </w:r>
    <w:r w:rsidRPr="00B749D5">
      <w:rPr>
        <w:rFonts w:eastAsia="Times New Roman"/>
        <w:noProof/>
        <w:sz w:val="16"/>
        <w:szCs w:val="16"/>
        <w:lang w:val="fi-FI"/>
      </w:rPr>
      <w:t>PO Box 603, Whakatāne 3158</w:t>
    </w:r>
  </w:p>
  <w:p w:rsidRPr="00330930" w:rsidR="00330930" w:rsidP="00330930" w:rsidRDefault="00330930" w14:paraId="330863E2" w14:textId="36A053DB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>|</w:t>
    </w:r>
    <w:r w:rsidRPr="00330930">
      <w:rPr>
        <w:rFonts w:eastAsia="Times New Roman"/>
        <w:noProof/>
        <w:sz w:val="16"/>
        <w:szCs w:val="16"/>
        <w:lang w:val="fr-FR"/>
      </w:rPr>
      <w:t xml:space="preserve"> Email </w:t>
    </w:r>
    <w:hyperlink w:tooltip="mailto:hineihaea@haemata.co.nz" w:history="1" r:id="rId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hAnsi="Perpetua" w:eastAsia="Times New Roman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9E6" w:rsidP="00330930" w:rsidRDefault="00B369E6" w14:paraId="60B2231D" w14:textId="77777777">
      <w:r>
        <w:separator/>
      </w:r>
    </w:p>
  </w:footnote>
  <w:footnote w:type="continuationSeparator" w:id="0">
    <w:p w:rsidR="00B369E6" w:rsidP="00330930" w:rsidRDefault="00B369E6" w14:paraId="0E1E2FA6" w14:textId="77777777">
      <w:r>
        <w:continuationSeparator/>
      </w:r>
    </w:p>
  </w:footnote>
  <w:footnote w:type="continuationNotice" w:id="1">
    <w:p w:rsidR="00B369E6" w:rsidRDefault="00B369E6" w14:paraId="7C174C2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02F5" w:rsidP="00B302F5" w:rsidRDefault="00B302F5" w14:paraId="3929DC96" w14:textId="2C76C196">
    <w:pPr>
      <w:pStyle w:val="Header"/>
      <w:jc w:val="center"/>
    </w:pPr>
    <w:r>
      <w:rPr>
        <w:noProof/>
        <w:lang w:val="mi-NZ" w:eastAsia="mi-NZ"/>
      </w:rPr>
      <w:drawing>
        <wp:inline distT="0" distB="0" distL="0" distR="0" wp14:anchorId="62ED559B" wp14:editId="083BC6D6">
          <wp:extent cx="6642100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8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D6208F"/>
    <w:multiLevelType w:val="hybridMultilevel"/>
    <w:tmpl w:val="93E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B06DC2"/>
    <w:multiLevelType w:val="hybridMultilevel"/>
    <w:tmpl w:val="0868E51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ED6944"/>
    <w:multiLevelType w:val="hybridMultilevel"/>
    <w:tmpl w:val="016A76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15D5B2D"/>
    <w:multiLevelType w:val="hybridMultilevel"/>
    <w:tmpl w:val="1FB0226E"/>
    <w:lvl w:ilvl="0" w:tplc="021AE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310807"/>
    <w:multiLevelType w:val="hybridMultilevel"/>
    <w:tmpl w:val="42727176"/>
    <w:lvl w:ilvl="0" w:tplc="04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0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766343641">
    <w:abstractNumId w:val="10"/>
  </w:num>
  <w:num w:numId="2" w16cid:durableId="1135950022">
    <w:abstractNumId w:val="7"/>
  </w:num>
  <w:num w:numId="3" w16cid:durableId="1805125160">
    <w:abstractNumId w:val="1"/>
  </w:num>
  <w:num w:numId="4" w16cid:durableId="1876113518">
    <w:abstractNumId w:val="8"/>
  </w:num>
  <w:num w:numId="5" w16cid:durableId="653146816">
    <w:abstractNumId w:val="4"/>
  </w:num>
  <w:num w:numId="6" w16cid:durableId="1968122618">
    <w:abstractNumId w:val="5"/>
  </w:num>
  <w:num w:numId="7" w16cid:durableId="776801054">
    <w:abstractNumId w:val="3"/>
  </w:num>
  <w:num w:numId="8" w16cid:durableId="401103835">
    <w:abstractNumId w:val="0"/>
  </w:num>
  <w:num w:numId="9" w16cid:durableId="488398702">
    <w:abstractNumId w:val="6"/>
  </w:num>
  <w:num w:numId="10" w16cid:durableId="534847758">
    <w:abstractNumId w:val="2"/>
  </w:num>
  <w:num w:numId="11" w16cid:durableId="1617446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40E9F"/>
    <w:rsid w:val="00061D6B"/>
    <w:rsid w:val="00063ADD"/>
    <w:rsid w:val="000A25AF"/>
    <w:rsid w:val="000A3C51"/>
    <w:rsid w:val="000A4881"/>
    <w:rsid w:val="000A6B8B"/>
    <w:rsid w:val="000B4879"/>
    <w:rsid w:val="000B6F84"/>
    <w:rsid w:val="000F5404"/>
    <w:rsid w:val="000F62DB"/>
    <w:rsid w:val="000F711F"/>
    <w:rsid w:val="00100B59"/>
    <w:rsid w:val="00106A57"/>
    <w:rsid w:val="0016743C"/>
    <w:rsid w:val="001A150F"/>
    <w:rsid w:val="001A726C"/>
    <w:rsid w:val="001D185D"/>
    <w:rsid w:val="001E74E4"/>
    <w:rsid w:val="00214A88"/>
    <w:rsid w:val="0022380D"/>
    <w:rsid w:val="00227C69"/>
    <w:rsid w:val="0023066D"/>
    <w:rsid w:val="002343C7"/>
    <w:rsid w:val="00246B93"/>
    <w:rsid w:val="00255825"/>
    <w:rsid w:val="00260CBC"/>
    <w:rsid w:val="002717FB"/>
    <w:rsid w:val="002809B0"/>
    <w:rsid w:val="002864AB"/>
    <w:rsid w:val="00292AC1"/>
    <w:rsid w:val="002A3227"/>
    <w:rsid w:val="002A455C"/>
    <w:rsid w:val="002A615B"/>
    <w:rsid w:val="002A7F74"/>
    <w:rsid w:val="002B3941"/>
    <w:rsid w:val="002C5A3A"/>
    <w:rsid w:val="002D4192"/>
    <w:rsid w:val="002E265D"/>
    <w:rsid w:val="0030097D"/>
    <w:rsid w:val="00313643"/>
    <w:rsid w:val="00330930"/>
    <w:rsid w:val="00337A31"/>
    <w:rsid w:val="00337FB7"/>
    <w:rsid w:val="00342D91"/>
    <w:rsid w:val="003527B4"/>
    <w:rsid w:val="003543E4"/>
    <w:rsid w:val="00383973"/>
    <w:rsid w:val="003860B2"/>
    <w:rsid w:val="003A085C"/>
    <w:rsid w:val="003A4208"/>
    <w:rsid w:val="003C637E"/>
    <w:rsid w:val="003D3CFF"/>
    <w:rsid w:val="003E0223"/>
    <w:rsid w:val="003E2900"/>
    <w:rsid w:val="003F52F2"/>
    <w:rsid w:val="004268EB"/>
    <w:rsid w:val="00427008"/>
    <w:rsid w:val="0044388B"/>
    <w:rsid w:val="0046542B"/>
    <w:rsid w:val="00480245"/>
    <w:rsid w:val="0048537B"/>
    <w:rsid w:val="004879CE"/>
    <w:rsid w:val="004D3802"/>
    <w:rsid w:val="004E3E97"/>
    <w:rsid w:val="004E4CEC"/>
    <w:rsid w:val="005072D4"/>
    <w:rsid w:val="00517947"/>
    <w:rsid w:val="00523444"/>
    <w:rsid w:val="00525F10"/>
    <w:rsid w:val="00553E8C"/>
    <w:rsid w:val="00572870"/>
    <w:rsid w:val="005770ED"/>
    <w:rsid w:val="005B0008"/>
    <w:rsid w:val="005D0ED5"/>
    <w:rsid w:val="005D308E"/>
    <w:rsid w:val="005D38B5"/>
    <w:rsid w:val="005D53D1"/>
    <w:rsid w:val="005D7FE5"/>
    <w:rsid w:val="005E6613"/>
    <w:rsid w:val="005E7B49"/>
    <w:rsid w:val="005F2D3D"/>
    <w:rsid w:val="005F7185"/>
    <w:rsid w:val="00606D8F"/>
    <w:rsid w:val="0060712A"/>
    <w:rsid w:val="006338A7"/>
    <w:rsid w:val="006355B5"/>
    <w:rsid w:val="00641697"/>
    <w:rsid w:val="00647402"/>
    <w:rsid w:val="0066042F"/>
    <w:rsid w:val="00661052"/>
    <w:rsid w:val="006753BA"/>
    <w:rsid w:val="00680DEC"/>
    <w:rsid w:val="00690CFC"/>
    <w:rsid w:val="006A0FA7"/>
    <w:rsid w:val="006B04F2"/>
    <w:rsid w:val="006C102F"/>
    <w:rsid w:val="006D1680"/>
    <w:rsid w:val="006E578C"/>
    <w:rsid w:val="007078A9"/>
    <w:rsid w:val="0072255E"/>
    <w:rsid w:val="00726194"/>
    <w:rsid w:val="00731B40"/>
    <w:rsid w:val="007379E8"/>
    <w:rsid w:val="007542F2"/>
    <w:rsid w:val="00776BAB"/>
    <w:rsid w:val="00777F50"/>
    <w:rsid w:val="00785F81"/>
    <w:rsid w:val="00793101"/>
    <w:rsid w:val="007D1AAD"/>
    <w:rsid w:val="007E0289"/>
    <w:rsid w:val="00803311"/>
    <w:rsid w:val="00816241"/>
    <w:rsid w:val="0082007B"/>
    <w:rsid w:val="00850C8D"/>
    <w:rsid w:val="00856262"/>
    <w:rsid w:val="00862B88"/>
    <w:rsid w:val="00864356"/>
    <w:rsid w:val="008959A9"/>
    <w:rsid w:val="008A1623"/>
    <w:rsid w:val="008A3191"/>
    <w:rsid w:val="008A59D2"/>
    <w:rsid w:val="008B7C68"/>
    <w:rsid w:val="008D4B6D"/>
    <w:rsid w:val="008D7857"/>
    <w:rsid w:val="008E0351"/>
    <w:rsid w:val="008F0798"/>
    <w:rsid w:val="008F12D1"/>
    <w:rsid w:val="008F1D5B"/>
    <w:rsid w:val="00906AF8"/>
    <w:rsid w:val="00910D0A"/>
    <w:rsid w:val="00913CC4"/>
    <w:rsid w:val="00925E24"/>
    <w:rsid w:val="00932890"/>
    <w:rsid w:val="009329F7"/>
    <w:rsid w:val="00963BF9"/>
    <w:rsid w:val="009803A7"/>
    <w:rsid w:val="00993A81"/>
    <w:rsid w:val="009961FC"/>
    <w:rsid w:val="009973D7"/>
    <w:rsid w:val="00997CE2"/>
    <w:rsid w:val="009B542A"/>
    <w:rsid w:val="009C076F"/>
    <w:rsid w:val="009C4031"/>
    <w:rsid w:val="009D621E"/>
    <w:rsid w:val="00A03B47"/>
    <w:rsid w:val="00A11C77"/>
    <w:rsid w:val="00A13D03"/>
    <w:rsid w:val="00A15329"/>
    <w:rsid w:val="00A33E46"/>
    <w:rsid w:val="00A42B17"/>
    <w:rsid w:val="00A5256F"/>
    <w:rsid w:val="00A60D22"/>
    <w:rsid w:val="00A630CA"/>
    <w:rsid w:val="00A704B9"/>
    <w:rsid w:val="00A94464"/>
    <w:rsid w:val="00AB182F"/>
    <w:rsid w:val="00AF137A"/>
    <w:rsid w:val="00B05783"/>
    <w:rsid w:val="00B1683A"/>
    <w:rsid w:val="00B16ED8"/>
    <w:rsid w:val="00B21AE7"/>
    <w:rsid w:val="00B23838"/>
    <w:rsid w:val="00B272BB"/>
    <w:rsid w:val="00B302F5"/>
    <w:rsid w:val="00B32538"/>
    <w:rsid w:val="00B369E6"/>
    <w:rsid w:val="00B371C3"/>
    <w:rsid w:val="00B4E44D"/>
    <w:rsid w:val="00B749D5"/>
    <w:rsid w:val="00B8679A"/>
    <w:rsid w:val="00B9190C"/>
    <w:rsid w:val="00BA72B9"/>
    <w:rsid w:val="00BE67CF"/>
    <w:rsid w:val="00BE7885"/>
    <w:rsid w:val="00C00B8B"/>
    <w:rsid w:val="00C0155B"/>
    <w:rsid w:val="00C1701A"/>
    <w:rsid w:val="00C20621"/>
    <w:rsid w:val="00C34D5A"/>
    <w:rsid w:val="00C50456"/>
    <w:rsid w:val="00C52187"/>
    <w:rsid w:val="00C80248"/>
    <w:rsid w:val="00C842CB"/>
    <w:rsid w:val="00C872C9"/>
    <w:rsid w:val="00C93BD6"/>
    <w:rsid w:val="00CA2F43"/>
    <w:rsid w:val="00CC27DE"/>
    <w:rsid w:val="00CE0913"/>
    <w:rsid w:val="00CF60E4"/>
    <w:rsid w:val="00D12DA4"/>
    <w:rsid w:val="00D32583"/>
    <w:rsid w:val="00D37D9F"/>
    <w:rsid w:val="00D4356B"/>
    <w:rsid w:val="00D459AF"/>
    <w:rsid w:val="00D632B3"/>
    <w:rsid w:val="00D639F2"/>
    <w:rsid w:val="00D86746"/>
    <w:rsid w:val="00DA06CB"/>
    <w:rsid w:val="00DA5111"/>
    <w:rsid w:val="00DA742E"/>
    <w:rsid w:val="00DB0B9B"/>
    <w:rsid w:val="00DB3BDC"/>
    <w:rsid w:val="00DD4E13"/>
    <w:rsid w:val="00DD6DDB"/>
    <w:rsid w:val="00DD6E89"/>
    <w:rsid w:val="00DF075C"/>
    <w:rsid w:val="00DF3B27"/>
    <w:rsid w:val="00DF7817"/>
    <w:rsid w:val="00E15D79"/>
    <w:rsid w:val="00E17A96"/>
    <w:rsid w:val="00E43101"/>
    <w:rsid w:val="00E540E3"/>
    <w:rsid w:val="00E61C9E"/>
    <w:rsid w:val="00E639C0"/>
    <w:rsid w:val="00E7193C"/>
    <w:rsid w:val="00E719D2"/>
    <w:rsid w:val="00EA240A"/>
    <w:rsid w:val="00EB1AAD"/>
    <w:rsid w:val="00EC1FB5"/>
    <w:rsid w:val="00ED53C5"/>
    <w:rsid w:val="00EE5DA1"/>
    <w:rsid w:val="00F04BFE"/>
    <w:rsid w:val="00F113B2"/>
    <w:rsid w:val="00F45B0D"/>
    <w:rsid w:val="00F54F48"/>
    <w:rsid w:val="00F66A29"/>
    <w:rsid w:val="00F67308"/>
    <w:rsid w:val="00F73B90"/>
    <w:rsid w:val="00F868F4"/>
    <w:rsid w:val="00F93151"/>
    <w:rsid w:val="00FB13EC"/>
    <w:rsid w:val="00FB47DB"/>
    <w:rsid w:val="00FC4163"/>
    <w:rsid w:val="00FD0AA7"/>
    <w:rsid w:val="00FD7F18"/>
    <w:rsid w:val="00FE1728"/>
    <w:rsid w:val="00FE350C"/>
    <w:rsid w:val="00FF2ABD"/>
    <w:rsid w:val="00FF6050"/>
    <w:rsid w:val="00FF66E4"/>
    <w:rsid w:val="018B1F28"/>
    <w:rsid w:val="029CC388"/>
    <w:rsid w:val="02CAB616"/>
    <w:rsid w:val="0326EF89"/>
    <w:rsid w:val="034AA887"/>
    <w:rsid w:val="05261BCF"/>
    <w:rsid w:val="05617474"/>
    <w:rsid w:val="05879ADE"/>
    <w:rsid w:val="0607030C"/>
    <w:rsid w:val="07460EFA"/>
    <w:rsid w:val="08BD38A9"/>
    <w:rsid w:val="0964E844"/>
    <w:rsid w:val="0A1BBD3A"/>
    <w:rsid w:val="0A2C3FF4"/>
    <w:rsid w:val="0A34E597"/>
    <w:rsid w:val="0A5BC693"/>
    <w:rsid w:val="0B088011"/>
    <w:rsid w:val="0B193320"/>
    <w:rsid w:val="0B24E9E4"/>
    <w:rsid w:val="0B9D032B"/>
    <w:rsid w:val="0C93A924"/>
    <w:rsid w:val="0CB50381"/>
    <w:rsid w:val="0D51C0BA"/>
    <w:rsid w:val="0E6CC95E"/>
    <w:rsid w:val="0EA78F4C"/>
    <w:rsid w:val="10160EFB"/>
    <w:rsid w:val="10D2F59D"/>
    <w:rsid w:val="11FD9341"/>
    <w:rsid w:val="12CECA96"/>
    <w:rsid w:val="141FCCFF"/>
    <w:rsid w:val="184EBC89"/>
    <w:rsid w:val="18F33E22"/>
    <w:rsid w:val="1A79D7E3"/>
    <w:rsid w:val="1B25A3F7"/>
    <w:rsid w:val="1B9E56FE"/>
    <w:rsid w:val="1BC16C58"/>
    <w:rsid w:val="1C15A844"/>
    <w:rsid w:val="1DB178A5"/>
    <w:rsid w:val="1DC1ABF2"/>
    <w:rsid w:val="1E69C4CB"/>
    <w:rsid w:val="1F17025E"/>
    <w:rsid w:val="1F27091F"/>
    <w:rsid w:val="1F554D5D"/>
    <w:rsid w:val="1F93FE25"/>
    <w:rsid w:val="1FD38075"/>
    <w:rsid w:val="204DFA0F"/>
    <w:rsid w:val="20780538"/>
    <w:rsid w:val="20BE3A3B"/>
    <w:rsid w:val="2284E9C8"/>
    <w:rsid w:val="2300BEFE"/>
    <w:rsid w:val="23E16089"/>
    <w:rsid w:val="24263CFA"/>
    <w:rsid w:val="2507C832"/>
    <w:rsid w:val="25BC8A8A"/>
    <w:rsid w:val="25C541A7"/>
    <w:rsid w:val="281E5613"/>
    <w:rsid w:val="28F0398F"/>
    <w:rsid w:val="29B39FD6"/>
    <w:rsid w:val="2A5429BA"/>
    <w:rsid w:val="2ABE66A2"/>
    <w:rsid w:val="2AE74344"/>
    <w:rsid w:val="2B1D0B7E"/>
    <w:rsid w:val="2BA7A5E9"/>
    <w:rsid w:val="2BD0B6E9"/>
    <w:rsid w:val="2C1FBB3B"/>
    <w:rsid w:val="2E7B08EE"/>
    <w:rsid w:val="2E7FE3CA"/>
    <w:rsid w:val="2E86EC86"/>
    <w:rsid w:val="2EC876F6"/>
    <w:rsid w:val="317F4505"/>
    <w:rsid w:val="31AC126F"/>
    <w:rsid w:val="31E6A8C9"/>
    <w:rsid w:val="32382135"/>
    <w:rsid w:val="32C67737"/>
    <w:rsid w:val="33106BC0"/>
    <w:rsid w:val="34113584"/>
    <w:rsid w:val="344461A6"/>
    <w:rsid w:val="355D3754"/>
    <w:rsid w:val="365F97EC"/>
    <w:rsid w:val="3674BA88"/>
    <w:rsid w:val="37857F10"/>
    <w:rsid w:val="3785AD93"/>
    <w:rsid w:val="38E4A6A7"/>
    <w:rsid w:val="39EF94D1"/>
    <w:rsid w:val="3A807708"/>
    <w:rsid w:val="3CDC8115"/>
    <w:rsid w:val="3CE19244"/>
    <w:rsid w:val="3DBB17BA"/>
    <w:rsid w:val="3E4EFC06"/>
    <w:rsid w:val="3EC5587D"/>
    <w:rsid w:val="3F4EBF35"/>
    <w:rsid w:val="401421D7"/>
    <w:rsid w:val="403549AA"/>
    <w:rsid w:val="40FB8776"/>
    <w:rsid w:val="411625DB"/>
    <w:rsid w:val="41E444CD"/>
    <w:rsid w:val="41FBB421"/>
    <w:rsid w:val="4244947A"/>
    <w:rsid w:val="42EE3F61"/>
    <w:rsid w:val="4335B5C4"/>
    <w:rsid w:val="43477B6B"/>
    <w:rsid w:val="446808EA"/>
    <w:rsid w:val="44915980"/>
    <w:rsid w:val="44A03EE0"/>
    <w:rsid w:val="452A45C8"/>
    <w:rsid w:val="453C9857"/>
    <w:rsid w:val="45438866"/>
    <w:rsid w:val="45B98010"/>
    <w:rsid w:val="4610A530"/>
    <w:rsid w:val="46EED659"/>
    <w:rsid w:val="4886E057"/>
    <w:rsid w:val="48C340EE"/>
    <w:rsid w:val="499EFDB3"/>
    <w:rsid w:val="4AA36C50"/>
    <w:rsid w:val="4ABB4722"/>
    <w:rsid w:val="4C16E5AB"/>
    <w:rsid w:val="4CED4141"/>
    <w:rsid w:val="4CF608F2"/>
    <w:rsid w:val="4D0BBB83"/>
    <w:rsid w:val="4DB2B60C"/>
    <w:rsid w:val="4ED27A62"/>
    <w:rsid w:val="4F085A6D"/>
    <w:rsid w:val="4F3AD62B"/>
    <w:rsid w:val="501B9121"/>
    <w:rsid w:val="50BE2B9E"/>
    <w:rsid w:val="51E3A6CE"/>
    <w:rsid w:val="51F4E484"/>
    <w:rsid w:val="521FAA7B"/>
    <w:rsid w:val="5287C12D"/>
    <w:rsid w:val="550FD573"/>
    <w:rsid w:val="5529A6B7"/>
    <w:rsid w:val="5568A16B"/>
    <w:rsid w:val="55BA7D3A"/>
    <w:rsid w:val="55BF61EF"/>
    <w:rsid w:val="56691BFB"/>
    <w:rsid w:val="57510670"/>
    <w:rsid w:val="578D873B"/>
    <w:rsid w:val="57DF88C0"/>
    <w:rsid w:val="580B9A93"/>
    <w:rsid w:val="58713D92"/>
    <w:rsid w:val="589B1F76"/>
    <w:rsid w:val="59DB7CA4"/>
    <w:rsid w:val="59FFF669"/>
    <w:rsid w:val="5AFD1613"/>
    <w:rsid w:val="5BA8DE54"/>
    <w:rsid w:val="5C21DE09"/>
    <w:rsid w:val="5C4B803D"/>
    <w:rsid w:val="5CC78142"/>
    <w:rsid w:val="5D7B68E2"/>
    <w:rsid w:val="5D7C292D"/>
    <w:rsid w:val="5DFA328E"/>
    <w:rsid w:val="5E276861"/>
    <w:rsid w:val="5E2B5A1E"/>
    <w:rsid w:val="5F17F98E"/>
    <w:rsid w:val="60638129"/>
    <w:rsid w:val="60B0682B"/>
    <w:rsid w:val="60E2D711"/>
    <w:rsid w:val="615F0923"/>
    <w:rsid w:val="6163AC77"/>
    <w:rsid w:val="61B7EB77"/>
    <w:rsid w:val="624F9A50"/>
    <w:rsid w:val="626458EF"/>
    <w:rsid w:val="62D3CC5F"/>
    <w:rsid w:val="62D88B5A"/>
    <w:rsid w:val="639A589D"/>
    <w:rsid w:val="63ACAD63"/>
    <w:rsid w:val="63EB6AB1"/>
    <w:rsid w:val="644008E0"/>
    <w:rsid w:val="64745BBB"/>
    <w:rsid w:val="64817345"/>
    <w:rsid w:val="653628FE"/>
    <w:rsid w:val="65873B12"/>
    <w:rsid w:val="65DBD941"/>
    <w:rsid w:val="661D43A6"/>
    <w:rsid w:val="67205C75"/>
    <w:rsid w:val="67857122"/>
    <w:rsid w:val="69229CD2"/>
    <w:rsid w:val="6CA1BBCA"/>
    <w:rsid w:val="6CFFB237"/>
    <w:rsid w:val="6E3D8C2B"/>
    <w:rsid w:val="6EA2DBE1"/>
    <w:rsid w:val="6FD13D76"/>
    <w:rsid w:val="715005D9"/>
    <w:rsid w:val="7167E3D3"/>
    <w:rsid w:val="72899F05"/>
    <w:rsid w:val="72A5AE64"/>
    <w:rsid w:val="72C34418"/>
    <w:rsid w:val="72CD37E2"/>
    <w:rsid w:val="73A792C2"/>
    <w:rsid w:val="74B4BB35"/>
    <w:rsid w:val="753DB3AE"/>
    <w:rsid w:val="75BA4B5B"/>
    <w:rsid w:val="75BD62DA"/>
    <w:rsid w:val="75DD0204"/>
    <w:rsid w:val="76927740"/>
    <w:rsid w:val="770E0206"/>
    <w:rsid w:val="7711F381"/>
    <w:rsid w:val="77B69C3D"/>
    <w:rsid w:val="77EC5BF7"/>
    <w:rsid w:val="78A9D267"/>
    <w:rsid w:val="794BBB5D"/>
    <w:rsid w:val="79611F33"/>
    <w:rsid w:val="7981814B"/>
    <w:rsid w:val="79882C58"/>
    <w:rsid w:val="7A45A2C8"/>
    <w:rsid w:val="7BEA03E3"/>
    <w:rsid w:val="7D3A098B"/>
    <w:rsid w:val="7E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4A5C399D-0EF0-44AE-A388-C9B09775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hAnsi="Lucida Sans Unicode" w:cs="Lucida Sans Unicode" w:eastAsiaTheme="minorEastAs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168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styleId="TableGrid1" w:customStyle="1">
    <w:name w:val="Table Grid1"/>
    <w:basedOn w:val="TableNormal"/>
    <w:next w:val="TableGrid"/>
    <w:uiPriority w:val="39"/>
    <w:rsid w:val="00330930"/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0930"/>
  </w:style>
  <w:style w:type="character" w:styleId="Hyperlink">
    <w:name w:val="Hyperlink"/>
    <w:basedOn w:val="DefaultParagraphFont"/>
    <w:uiPriority w:val="99"/>
    <w:unhideWhenUsed/>
    <w:rsid w:val="003839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akopanuku.tki.org.nz/ako-panuku-travel-and-accommodation-policy/" TargetMode="External" Id="Rf7e96528b8654d2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5" ma:contentTypeDescription="Create a new document." ma:contentTypeScope="" ma:versionID="459540bed454245efb75498cdd0b1337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bc4093bd9f2a7ceeca2911b0d9bf79a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670f0-4e8d-4fb2-90ab-5933e704950d">
      <UserInfo>
        <DisplayName>SharingLinks.f98247b3-55a0-4ab0-a786-96668caf8553.Flexible.2465cd7f-e8f6-40e5-b4a8-5ffb72f57a5d</DisplayName>
        <AccountId>26</AccountId>
        <AccountType/>
      </UserInfo>
      <UserInfo>
        <DisplayName>SharingLinks.76d79d92-fa44-411f-b7b0-253830675ea2.Flexible.0a9f893b-b041-4f2c-b6eb-c63f655aea60</DisplayName>
        <AccountId>29</AccountId>
        <AccountType/>
      </UserInfo>
      <UserInfo>
        <DisplayName>Mike Hollings</DisplayName>
        <AccountId>100</AccountId>
        <AccountType/>
      </UserInfo>
      <UserInfo>
        <DisplayName>pauline.waiti@gmail.com</DisplayName>
        <AccountId>134</AccountId>
        <AccountType/>
      </UserInfo>
      <UserInfo>
        <DisplayName>Te Aorangi Murphy-Fell</DisplayName>
        <AccountId>10</AccountId>
        <AccountType/>
      </UserInfo>
      <UserInfo>
        <DisplayName>Awhina Gray</DisplayName>
        <AccountId>22</AccountId>
        <AccountType/>
      </UserInfo>
    </SharedWithUsers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F9D5E-189B-4BC8-AC62-C91381C6C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291670f0-4e8d-4fb2-90ab-5933e704950d"/>
    <ds:schemaRef ds:uri="44458716-5785-427c-876e-cd77f8a05e08"/>
  </ds:schemaRefs>
</ds:datastoreItem>
</file>

<file path=customXml/itemProps4.xml><?xml version="1.0" encoding="utf-8"?>
<ds:datastoreItem xmlns:ds="http://schemas.openxmlformats.org/officeDocument/2006/customXml" ds:itemID="{13EB46B1-2ED0-42A7-95B7-40E2B6C3E8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 Paerahi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Lynette Bradnam</dc:creator>
  <keywords/>
  <dc:description/>
  <lastModifiedBy>Awhina Gray</lastModifiedBy>
  <revision>108</revision>
  <dcterms:created xsi:type="dcterms:W3CDTF">2023-12-21T16:27:00.0000000Z</dcterms:created>
  <dcterms:modified xsi:type="dcterms:W3CDTF">2024-04-30T03:28:18.7378922Z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